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AC30" w14:textId="43763036" w:rsidR="00E53B91" w:rsidRDefault="0006470F">
      <w:r>
        <w:rPr>
          <w:noProof/>
        </w:rPr>
        <w:drawing>
          <wp:inline distT="0" distB="0" distL="0" distR="0" wp14:anchorId="28246E20" wp14:editId="2EBD8886">
            <wp:extent cx="2562225" cy="702009"/>
            <wp:effectExtent l="0" t="0" r="0" b="3175"/>
            <wp:docPr id="4" name="Рисунок 3">
              <a:extLst xmlns:a="http://schemas.openxmlformats.org/drawingml/2006/main">
                <a:ext uri="{FF2B5EF4-FFF2-40B4-BE49-F238E27FC236}">
                  <a16:creationId xmlns:a16="http://schemas.microsoft.com/office/drawing/2014/main" id="{2B85891C-5CB9-4CF9-80CD-9E44B5695E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2B85891C-5CB9-4CF9-80CD-9E44B5695E35}"/>
                        </a:ext>
                      </a:extLst>
                    </pic:cNvPr>
                    <pic:cNvPicPr>
                      <a:picLocks noChangeAspect="1"/>
                    </pic:cNvPicPr>
                  </pic:nvPicPr>
                  <pic:blipFill>
                    <a:blip r:embed="rId7"/>
                    <a:srcRect/>
                    <a:stretch>
                      <a:fillRect/>
                    </a:stretch>
                  </pic:blipFill>
                  <pic:spPr bwMode="auto">
                    <a:xfrm>
                      <a:off x="0" y="0"/>
                      <a:ext cx="2577083" cy="706080"/>
                    </a:xfrm>
                    <a:prstGeom prst="rect">
                      <a:avLst/>
                    </a:prstGeom>
                    <a:noFill/>
                    <a:ln w="9525">
                      <a:noFill/>
                      <a:miter lim="800000"/>
                      <a:headEnd/>
                      <a:tailEnd/>
                    </a:ln>
                  </pic:spPr>
                </pic:pic>
              </a:graphicData>
            </a:graphic>
          </wp:inline>
        </w:drawing>
      </w:r>
    </w:p>
    <w:p w14:paraId="4B295F6A" w14:textId="20DC76FF" w:rsidR="00B21CA3" w:rsidRPr="007A7351" w:rsidRDefault="00B21CA3">
      <w:pPr>
        <w:pStyle w:val="a3"/>
        <w:spacing w:before="0"/>
        <w:ind w:left="66"/>
        <w:jc w:val="left"/>
        <w:rPr>
          <w:rFonts w:ascii="Roboto" w:hAnsi="Roboto"/>
        </w:rPr>
      </w:pPr>
    </w:p>
    <w:p w14:paraId="0D3E4545" w14:textId="2C1369E9" w:rsidR="00B21CA3" w:rsidRPr="007A7351" w:rsidRDefault="00B21CA3">
      <w:pPr>
        <w:pStyle w:val="a3"/>
        <w:spacing w:before="0"/>
        <w:ind w:left="0"/>
        <w:jc w:val="left"/>
        <w:rPr>
          <w:rFonts w:ascii="Roboto" w:hAnsi="Roboto"/>
        </w:rPr>
      </w:pPr>
    </w:p>
    <w:p w14:paraId="28F420CA" w14:textId="77777777" w:rsidR="00B21CA3" w:rsidRPr="007A7351" w:rsidRDefault="00B21CA3">
      <w:pPr>
        <w:pStyle w:val="a3"/>
        <w:spacing w:before="0"/>
        <w:ind w:left="0"/>
        <w:jc w:val="left"/>
        <w:rPr>
          <w:rFonts w:ascii="Roboto" w:hAnsi="Roboto"/>
        </w:rPr>
      </w:pPr>
    </w:p>
    <w:p w14:paraId="389AAC1E" w14:textId="77777777" w:rsidR="00B21CA3" w:rsidRPr="007A7351" w:rsidRDefault="00B21CA3">
      <w:pPr>
        <w:pStyle w:val="a3"/>
        <w:spacing w:before="0"/>
        <w:ind w:left="0"/>
        <w:jc w:val="left"/>
        <w:rPr>
          <w:rFonts w:ascii="Roboto" w:hAnsi="Roboto"/>
        </w:rPr>
      </w:pPr>
    </w:p>
    <w:p w14:paraId="20C9C05C" w14:textId="77777777" w:rsidR="00B21CA3" w:rsidRPr="007A7351" w:rsidRDefault="00B21CA3">
      <w:pPr>
        <w:pStyle w:val="a3"/>
        <w:spacing w:before="0"/>
        <w:ind w:left="0"/>
        <w:jc w:val="left"/>
        <w:rPr>
          <w:rFonts w:ascii="Roboto" w:hAnsi="Roboto"/>
        </w:rPr>
      </w:pPr>
    </w:p>
    <w:p w14:paraId="76E54B81" w14:textId="77777777" w:rsidR="00B21CA3" w:rsidRPr="007A7351" w:rsidRDefault="00B21CA3">
      <w:pPr>
        <w:pStyle w:val="a3"/>
        <w:spacing w:before="585"/>
        <w:ind w:left="0"/>
        <w:jc w:val="left"/>
        <w:rPr>
          <w:rFonts w:ascii="Roboto" w:hAnsi="Roboto"/>
        </w:rPr>
      </w:pPr>
    </w:p>
    <w:p w14:paraId="558E9C02" w14:textId="77777777" w:rsidR="007A7351" w:rsidRDefault="007A7351" w:rsidP="007A7351">
      <w:pPr>
        <w:pStyle w:val="a4"/>
        <w:ind w:left="0" w:right="14"/>
        <w:jc w:val="left"/>
        <w:rPr>
          <w:rFonts w:ascii="Roboto" w:hAnsi="Roboto"/>
          <w:spacing w:val="-22"/>
        </w:rPr>
      </w:pPr>
    </w:p>
    <w:p w14:paraId="5B03D436" w14:textId="77777777" w:rsidR="007A7351" w:rsidRDefault="007A7351" w:rsidP="007A7351">
      <w:pPr>
        <w:pStyle w:val="a4"/>
        <w:ind w:left="0" w:right="14"/>
        <w:jc w:val="left"/>
        <w:rPr>
          <w:rFonts w:ascii="Roboto" w:hAnsi="Roboto"/>
          <w:spacing w:val="-22"/>
        </w:rPr>
      </w:pPr>
    </w:p>
    <w:p w14:paraId="3CF11381" w14:textId="77777777" w:rsidR="007A7351" w:rsidRDefault="007A7351" w:rsidP="007A7351">
      <w:pPr>
        <w:pStyle w:val="a4"/>
        <w:ind w:left="0" w:right="14"/>
        <w:jc w:val="left"/>
        <w:rPr>
          <w:rFonts w:ascii="Roboto" w:hAnsi="Roboto"/>
          <w:spacing w:val="-22"/>
        </w:rPr>
      </w:pPr>
    </w:p>
    <w:p w14:paraId="07860752" w14:textId="77777777" w:rsidR="00B21CA3" w:rsidRPr="0006470F" w:rsidRDefault="0055533F" w:rsidP="007A7351">
      <w:pPr>
        <w:pStyle w:val="a4"/>
        <w:ind w:left="0" w:right="14"/>
        <w:jc w:val="left"/>
        <w:rPr>
          <w:rFonts w:ascii="Roboto" w:hAnsi="Roboto"/>
          <w:spacing w:val="-22"/>
          <w:lang w:val="en-US"/>
        </w:rPr>
      </w:pPr>
      <w:r w:rsidRPr="0006470F">
        <w:rPr>
          <w:rFonts w:ascii="Roboto" w:hAnsi="Roboto"/>
          <w:spacing w:val="-22"/>
          <w:lang w:val="en-US"/>
        </w:rPr>
        <w:t>Quality Report</w:t>
      </w:r>
    </w:p>
    <w:p w14:paraId="3BD384E5" w14:textId="77777777" w:rsidR="00B21CA3" w:rsidRPr="0006470F" w:rsidRDefault="0055533F" w:rsidP="007A7351">
      <w:pPr>
        <w:spacing w:before="176" w:line="204" w:lineRule="auto"/>
        <w:ind w:right="184"/>
        <w:rPr>
          <w:rFonts w:ascii="Roboto" w:hAnsi="Roboto"/>
          <w:spacing w:val="-10"/>
          <w:sz w:val="37"/>
          <w:lang w:val="en-US"/>
        </w:rPr>
      </w:pPr>
      <w:r w:rsidRPr="0006470F">
        <w:rPr>
          <w:rFonts w:ascii="Roboto" w:hAnsi="Roboto"/>
          <w:spacing w:val="-10"/>
          <w:sz w:val="37"/>
          <w:lang w:val="en-US"/>
        </w:rPr>
        <w:t>Gross harvest of agricultural crops in the Republic of Kazakhstan for 2024</w:t>
      </w:r>
    </w:p>
    <w:p w14:paraId="3C9E1032" w14:textId="77777777" w:rsidR="00B21CA3" w:rsidRPr="0006470F" w:rsidRDefault="00B21CA3">
      <w:pPr>
        <w:spacing w:line="204" w:lineRule="auto"/>
        <w:jc w:val="center"/>
        <w:rPr>
          <w:rFonts w:ascii="Roboto" w:hAnsi="Roboto"/>
          <w:i/>
          <w:sz w:val="24"/>
          <w:szCs w:val="24"/>
          <w:lang w:val="en-US"/>
        </w:rPr>
        <w:sectPr w:rsidR="00B21CA3" w:rsidRPr="0006470F">
          <w:type w:val="continuous"/>
          <w:pgSz w:w="11900" w:h="16840"/>
          <w:pgMar w:top="720" w:right="1700" w:bottom="280" w:left="1700" w:header="720" w:footer="720" w:gutter="0"/>
          <w:cols w:space="720"/>
        </w:sectPr>
      </w:pPr>
    </w:p>
    <w:p w14:paraId="16E02130" w14:textId="77777777" w:rsidR="00B21CA3" w:rsidRPr="007A7351" w:rsidRDefault="0055533F" w:rsidP="007A7351">
      <w:pPr>
        <w:pStyle w:val="a3"/>
        <w:spacing w:before="0" w:line="360" w:lineRule="auto"/>
        <w:ind w:left="0"/>
        <w:jc w:val="left"/>
        <w:rPr>
          <w:rFonts w:ascii="Roboto" w:hAnsi="Roboto"/>
          <w:b/>
          <w:spacing w:val="-2"/>
        </w:rPr>
      </w:pPr>
      <w:r w:rsidRPr="007A7351">
        <w:rPr>
          <w:rFonts w:ascii="Roboto" w:hAnsi="Roboto"/>
          <w:b/>
          <w:spacing w:val="-2"/>
        </w:rPr>
        <w:lastRenderedPageBreak/>
        <w:t>Content</w:t>
      </w:r>
    </w:p>
    <w:p w14:paraId="2F65EBCE"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Contact details</w:t>
      </w:r>
    </w:p>
    <w:p w14:paraId="74140E9B"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Introduction-Relevance</w:t>
      </w:r>
    </w:p>
    <w:p w14:paraId="4081492B"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Updating Metadata</w:t>
      </w:r>
    </w:p>
    <w:p w14:paraId="3AE0D003"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Presentation of statistical information</w:t>
      </w:r>
    </w:p>
    <w:p w14:paraId="5D98D150"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Unit of measurement</w:t>
      </w:r>
    </w:p>
    <w:p w14:paraId="4AA2DC2E"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Reporting period</w:t>
      </w:r>
    </w:p>
    <w:p w14:paraId="64E59CB0"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Legal basis</w:t>
      </w:r>
    </w:p>
    <w:p w14:paraId="57B8ECD2"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Privacy and data protection</w:t>
      </w:r>
    </w:p>
    <w:p w14:paraId="6C6208CE"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Publication Policy</w:t>
      </w:r>
    </w:p>
    <w:p w14:paraId="07F8C2D9"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Frequency of distribution</w:t>
      </w:r>
    </w:p>
    <w:p w14:paraId="6D57A39F"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Distribution format, accessibility and clarity</w:t>
      </w:r>
    </w:p>
    <w:p w14:paraId="562CEBB8"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Availability of documentation</w:t>
      </w:r>
    </w:p>
    <w:p w14:paraId="145BCD7C"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Quality Management</w:t>
      </w:r>
    </w:p>
    <w:p w14:paraId="20E6C725"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Relevance</w:t>
      </w:r>
    </w:p>
    <w:p w14:paraId="507299A7" w14:textId="77777777" w:rsidR="00B21CA3" w:rsidRPr="0006470F" w:rsidRDefault="0055533F" w:rsidP="007A7351">
      <w:pPr>
        <w:pStyle w:val="a3"/>
        <w:numPr>
          <w:ilvl w:val="1"/>
          <w:numId w:val="11"/>
        </w:numPr>
        <w:spacing w:before="0" w:line="360" w:lineRule="auto"/>
        <w:ind w:left="0" w:firstLine="0"/>
        <w:rPr>
          <w:rFonts w:ascii="Roboto" w:hAnsi="Roboto"/>
          <w:bCs/>
          <w:spacing w:val="-2"/>
          <w:lang w:val="en-US"/>
        </w:rPr>
      </w:pPr>
      <w:r w:rsidRPr="0006470F">
        <w:rPr>
          <w:rFonts w:ascii="Roboto" w:hAnsi="Roboto"/>
          <w:bCs/>
          <w:spacing w:val="-2"/>
          <w:lang w:val="en-US"/>
        </w:rPr>
        <w:t>Accuracy and reliability (filled out taking into account the type of observation)</w:t>
      </w:r>
    </w:p>
    <w:p w14:paraId="577D72E2"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Timeliness and punctuality</w:t>
      </w:r>
    </w:p>
    <w:p w14:paraId="02AD326E"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Comparability</w:t>
      </w:r>
    </w:p>
    <w:p w14:paraId="49744FC5"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Coherence</w:t>
      </w:r>
    </w:p>
    <w:p w14:paraId="0E25200C"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Load</w:t>
      </w:r>
    </w:p>
    <w:p w14:paraId="414B30EB"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Revision of data</w:t>
      </w:r>
    </w:p>
    <w:p w14:paraId="7CA088ED"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Processing statistical data</w:t>
      </w:r>
    </w:p>
    <w:p w14:paraId="35B1D8F8" w14:textId="77777777" w:rsidR="00B21CA3" w:rsidRPr="007A7351" w:rsidRDefault="0055533F" w:rsidP="007A7351">
      <w:pPr>
        <w:pStyle w:val="a3"/>
        <w:numPr>
          <w:ilvl w:val="1"/>
          <w:numId w:val="11"/>
        </w:numPr>
        <w:spacing w:before="0" w:line="360" w:lineRule="auto"/>
        <w:ind w:left="0" w:firstLine="0"/>
        <w:rPr>
          <w:rFonts w:ascii="Roboto" w:hAnsi="Roboto"/>
          <w:bCs/>
          <w:spacing w:val="-2"/>
        </w:rPr>
      </w:pPr>
      <w:r w:rsidRPr="007A7351">
        <w:rPr>
          <w:rFonts w:ascii="Roboto" w:hAnsi="Roboto"/>
          <w:bCs/>
          <w:spacing w:val="-2"/>
        </w:rPr>
        <w:t>Notes</w:t>
      </w:r>
    </w:p>
    <w:p w14:paraId="02DD7917" w14:textId="77777777" w:rsidR="00B21CA3" w:rsidRPr="007A7351" w:rsidRDefault="00B21CA3">
      <w:pPr>
        <w:pStyle w:val="a5"/>
        <w:rPr>
          <w:rFonts w:ascii="Roboto" w:hAnsi="Roboto"/>
          <w:sz w:val="24"/>
          <w:szCs w:val="24"/>
        </w:rPr>
        <w:sectPr w:rsidR="00B21CA3" w:rsidRPr="007A7351">
          <w:footerReference w:type="default" r:id="rId8"/>
          <w:pgSz w:w="11900" w:h="16840"/>
          <w:pgMar w:top="700" w:right="1700" w:bottom="400" w:left="1700" w:header="0" w:footer="217" w:gutter="0"/>
          <w:pgNumType w:start="2"/>
          <w:cols w:space="720"/>
        </w:sectPr>
      </w:pPr>
    </w:p>
    <w:p w14:paraId="057B166A" w14:textId="77777777" w:rsidR="00B21CA3" w:rsidRPr="007A7351" w:rsidRDefault="0055533F" w:rsidP="007A7351">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z w:val="24"/>
          <w:szCs w:val="24"/>
        </w:rPr>
        <w:lastRenderedPageBreak/>
        <w:t>Contact details</w:t>
      </w:r>
    </w:p>
    <w:p w14:paraId="5E1796AF" w14:textId="77777777" w:rsidR="00B21CA3" w:rsidRPr="007A7351" w:rsidRDefault="0055533F" w:rsidP="007A7351">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pacing w:val="-2"/>
          <w:sz w:val="24"/>
          <w:szCs w:val="24"/>
        </w:rPr>
        <w:t>Organization</w:t>
      </w:r>
    </w:p>
    <w:p w14:paraId="49FC8E8E" w14:textId="14BCA7B4" w:rsidR="00B21CA3" w:rsidRPr="0006470F" w:rsidRDefault="0006470F" w:rsidP="00291124">
      <w:pPr>
        <w:pStyle w:val="a5"/>
        <w:tabs>
          <w:tab w:val="left" w:pos="284"/>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 xml:space="preserve">Agency for Strategic Planning and Reforms of the Republic of Kazakhstan Bureau of National statistic </w:t>
      </w:r>
      <w:r w:rsidR="0055533F" w:rsidRPr="0006470F">
        <w:rPr>
          <w:rFonts w:ascii="Roboto" w:hAnsi="Roboto"/>
          <w:sz w:val="24"/>
          <w:szCs w:val="24"/>
          <w:lang w:val="en-US"/>
        </w:rPr>
        <w:t>(hereinafter referred to as the Bureau)</w:t>
      </w:r>
    </w:p>
    <w:p w14:paraId="78F5CA14" w14:textId="77777777" w:rsidR="00B21CA3" w:rsidRPr="007A7351" w:rsidRDefault="0055533F" w:rsidP="007A7351">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Structural division</w:t>
      </w:r>
    </w:p>
    <w:p w14:paraId="08566212" w14:textId="77777777" w:rsidR="00B21CA3" w:rsidRPr="0006470F" w:rsidRDefault="0055533F" w:rsidP="007A7351">
      <w:pPr>
        <w:pStyle w:val="a3"/>
        <w:spacing w:before="0" w:line="360" w:lineRule="auto"/>
        <w:ind w:left="284"/>
        <w:rPr>
          <w:rFonts w:ascii="Roboto" w:hAnsi="Roboto"/>
          <w:lang w:val="en-US"/>
        </w:rPr>
      </w:pPr>
      <w:r w:rsidRPr="0006470F">
        <w:rPr>
          <w:rFonts w:ascii="Roboto" w:hAnsi="Roboto"/>
          <w:lang w:val="en-US"/>
        </w:rPr>
        <w:t>Department of Agricultural Statistics and National Censuses, Directorate of Agricultural Sector Statistics</w:t>
      </w:r>
    </w:p>
    <w:p w14:paraId="74FD094E" w14:textId="77777777" w:rsidR="00B21CA3" w:rsidRPr="007A7351" w:rsidRDefault="0055533F" w:rsidP="007A7351">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Contact person name</w:t>
      </w:r>
    </w:p>
    <w:p w14:paraId="2A5ADB17" w14:textId="247A5505" w:rsidR="00B21CA3" w:rsidRPr="007A7351" w:rsidRDefault="0055533F" w:rsidP="00330DC6">
      <w:pPr>
        <w:pStyle w:val="a3"/>
        <w:spacing w:before="0" w:line="360" w:lineRule="auto"/>
        <w:ind w:hanging="382"/>
        <w:rPr>
          <w:rFonts w:ascii="Roboto" w:hAnsi="Roboto"/>
        </w:rPr>
      </w:pPr>
      <w:r w:rsidRPr="007A7351">
        <w:rPr>
          <w:rFonts w:ascii="Roboto" w:hAnsi="Roboto"/>
        </w:rPr>
        <w:t xml:space="preserve">Mazhirova Aisaule </w:t>
      </w:r>
    </w:p>
    <w:p w14:paraId="7A93CE9A" w14:textId="77777777" w:rsidR="00B21CA3" w:rsidRPr="0006470F" w:rsidRDefault="0055533F" w:rsidP="00330DC6">
      <w:pPr>
        <w:pStyle w:val="a5"/>
        <w:numPr>
          <w:ilvl w:val="3"/>
          <w:numId w:val="10"/>
        </w:numPr>
        <w:tabs>
          <w:tab w:val="left" w:pos="838"/>
        </w:tabs>
        <w:spacing w:before="0" w:line="360" w:lineRule="auto"/>
        <w:ind w:left="838" w:hanging="733"/>
        <w:jc w:val="both"/>
        <w:rPr>
          <w:rFonts w:ascii="Roboto" w:hAnsi="Roboto"/>
          <w:sz w:val="24"/>
          <w:szCs w:val="24"/>
          <w:lang w:val="en-US"/>
        </w:rPr>
      </w:pPr>
      <w:r w:rsidRPr="0006470F">
        <w:rPr>
          <w:rFonts w:ascii="Roboto" w:hAnsi="Roboto"/>
          <w:sz w:val="24"/>
          <w:szCs w:val="24"/>
          <w:lang w:val="en-US"/>
        </w:rPr>
        <w:t>Name of the head of the responsible structural unit</w:t>
      </w:r>
    </w:p>
    <w:p w14:paraId="1369F491" w14:textId="041C763D" w:rsidR="00B21CA3" w:rsidRPr="007A7351" w:rsidRDefault="0055533F" w:rsidP="00330DC6">
      <w:pPr>
        <w:pStyle w:val="a3"/>
        <w:spacing w:before="0" w:line="360" w:lineRule="auto"/>
        <w:ind w:left="0" w:right="4380" w:firstLine="284"/>
        <w:rPr>
          <w:rFonts w:ascii="Roboto" w:hAnsi="Roboto"/>
        </w:rPr>
      </w:pPr>
      <w:r w:rsidRPr="007A7351">
        <w:rPr>
          <w:rFonts w:ascii="Roboto" w:hAnsi="Roboto"/>
        </w:rPr>
        <w:t xml:space="preserve">Dzhartybaeva Asel </w:t>
      </w:r>
    </w:p>
    <w:p w14:paraId="62D813A6" w14:textId="77777777" w:rsidR="00B21CA3" w:rsidRPr="007A7351" w:rsidRDefault="0055533F" w:rsidP="000A4496">
      <w:pPr>
        <w:pStyle w:val="a5"/>
        <w:numPr>
          <w:ilvl w:val="2"/>
          <w:numId w:val="9"/>
        </w:numPr>
        <w:tabs>
          <w:tab w:val="left" w:pos="553"/>
        </w:tabs>
        <w:spacing w:before="0" w:line="360" w:lineRule="auto"/>
        <w:ind w:left="553" w:right="4309" w:hanging="411"/>
        <w:jc w:val="both"/>
        <w:rPr>
          <w:rFonts w:ascii="Roboto" w:hAnsi="Roboto"/>
          <w:sz w:val="24"/>
          <w:szCs w:val="24"/>
        </w:rPr>
      </w:pPr>
      <w:r w:rsidRPr="007A7351">
        <w:rPr>
          <w:rFonts w:ascii="Roboto" w:hAnsi="Roboto"/>
          <w:sz w:val="24"/>
          <w:szCs w:val="24"/>
        </w:rPr>
        <w:t>Contact person's postal address</w:t>
      </w:r>
    </w:p>
    <w:p w14:paraId="1676B142" w14:textId="52DC6728" w:rsidR="000F026B" w:rsidRPr="0006470F" w:rsidRDefault="000F026B" w:rsidP="00291124">
      <w:pPr>
        <w:pStyle w:val="a5"/>
        <w:tabs>
          <w:tab w:val="left" w:pos="426"/>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010000, Kazakhstan, Astana, Left bank of the river. Ishim, Mangilik El</w:t>
      </w:r>
      <w:r w:rsidR="0006470F">
        <w:rPr>
          <w:rFonts w:ascii="Roboto" w:hAnsi="Roboto"/>
          <w:sz w:val="24"/>
          <w:szCs w:val="24"/>
          <w:lang w:val="kk-KZ"/>
        </w:rPr>
        <w:t>,</w:t>
      </w:r>
      <w:r w:rsidRPr="0006470F">
        <w:rPr>
          <w:rFonts w:ascii="Roboto" w:hAnsi="Roboto"/>
          <w:sz w:val="24"/>
          <w:szCs w:val="24"/>
          <w:lang w:val="en-US"/>
        </w:rPr>
        <w:t xml:space="preserve"> Avenue</w:t>
      </w:r>
      <w:r w:rsidR="0006470F">
        <w:rPr>
          <w:rFonts w:ascii="Roboto" w:hAnsi="Roboto"/>
          <w:sz w:val="24"/>
          <w:szCs w:val="24"/>
          <w:lang w:val="kk-KZ"/>
        </w:rPr>
        <w:t xml:space="preserve"> </w:t>
      </w:r>
      <w:r w:rsidRPr="0006470F">
        <w:rPr>
          <w:rFonts w:ascii="Roboto" w:hAnsi="Roboto"/>
          <w:sz w:val="24"/>
          <w:szCs w:val="24"/>
          <w:lang w:val="en-US"/>
        </w:rPr>
        <w:t>8, House of Ministries, entrance 4</w:t>
      </w:r>
    </w:p>
    <w:p w14:paraId="627ADE4E" w14:textId="77777777" w:rsidR="00B21CA3" w:rsidRPr="007A7351" w:rsidRDefault="0055533F" w:rsidP="00330DC6">
      <w:pPr>
        <w:pStyle w:val="a5"/>
        <w:numPr>
          <w:ilvl w:val="2"/>
          <w:numId w:val="9"/>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Contact person email address</w:t>
      </w:r>
    </w:p>
    <w:p w14:paraId="1EAF526B" w14:textId="77777777" w:rsidR="00B21CA3" w:rsidRPr="007A7351" w:rsidRDefault="00D12735" w:rsidP="00330DC6">
      <w:pPr>
        <w:pStyle w:val="a3"/>
        <w:spacing w:before="0" w:line="360" w:lineRule="auto"/>
        <w:ind w:hanging="382"/>
        <w:rPr>
          <w:rFonts w:ascii="Roboto" w:hAnsi="Roboto"/>
        </w:rPr>
      </w:pPr>
      <w:hyperlink r:id="rId9">
        <w:r w:rsidR="0055533F" w:rsidRPr="007A7351">
          <w:rPr>
            <w:rFonts w:ascii="Roboto" w:hAnsi="Roboto"/>
            <w:spacing w:val="-2"/>
          </w:rPr>
          <w:t>a.mazhirova@aspire.gov.kz</w:t>
        </w:r>
      </w:hyperlink>
    </w:p>
    <w:p w14:paraId="46F9A4EB" w14:textId="77777777" w:rsidR="00B21CA3" w:rsidRPr="007A7351" w:rsidRDefault="0055533F" w:rsidP="00330DC6">
      <w:pPr>
        <w:pStyle w:val="a5"/>
        <w:numPr>
          <w:ilvl w:val="2"/>
          <w:numId w:val="9"/>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Contact person's phone number</w:t>
      </w:r>
    </w:p>
    <w:p w14:paraId="7238A13C" w14:textId="77777777" w:rsidR="00B21CA3" w:rsidRPr="007A7351" w:rsidRDefault="0055533F" w:rsidP="00330DC6">
      <w:pPr>
        <w:pStyle w:val="a3"/>
        <w:spacing w:before="0" w:line="360" w:lineRule="auto"/>
        <w:ind w:hanging="382"/>
        <w:rPr>
          <w:rFonts w:ascii="Roboto" w:hAnsi="Roboto"/>
        </w:rPr>
      </w:pPr>
      <w:r w:rsidRPr="007A7351">
        <w:rPr>
          <w:rFonts w:ascii="Roboto" w:hAnsi="Roboto"/>
        </w:rPr>
        <w:t>8(7172)74-97-75</w:t>
      </w:r>
    </w:p>
    <w:p w14:paraId="018E8126" w14:textId="77777777" w:rsidR="00330DC6" w:rsidRPr="00330DC6" w:rsidRDefault="0055533F" w:rsidP="00330DC6">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pacing w:val="-2"/>
          <w:sz w:val="24"/>
          <w:szCs w:val="24"/>
        </w:rPr>
        <w:t>Introduction-Relevance</w:t>
      </w:r>
    </w:p>
    <w:p w14:paraId="52FD3624" w14:textId="77777777" w:rsidR="00B21CA3" w:rsidRPr="0006470F" w:rsidRDefault="0055533F" w:rsidP="00330DC6">
      <w:pPr>
        <w:pStyle w:val="a5"/>
        <w:tabs>
          <w:tab w:val="left" w:pos="284"/>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The national statistical observation of the gross harvest of agricultural crops in the Republic of Kazakhstan is organized with the purpose of forming the main indicators characterizing agricultural activity in the Republic of Kazakhstan. On an annual basis, agricultural statistics forms data on the gross harvest of agricultural crops in the Republic of Kazakhstan (by regions, by crops, by categories of farms). The indicators on the gross harvest of agricultural crops are the primary statistical data of the national statistical observation, which are formed in accordance with the "Methodology for conducting sample surveys in crop production and livestock farming", approved by the Order of the Chairman of the Statistics Committee of the Ministry of National Economy of the Republic of Kazakhstan dated November 10, 2017 No. 164.</w:t>
      </w:r>
    </w:p>
    <w:p w14:paraId="5712EAC7" w14:textId="77777777" w:rsidR="00B21CA3" w:rsidRPr="0006470F" w:rsidRDefault="0055533F" w:rsidP="000A4496">
      <w:pPr>
        <w:pStyle w:val="a3"/>
        <w:spacing w:before="0" w:line="360" w:lineRule="auto"/>
        <w:ind w:left="284" w:right="102"/>
        <w:rPr>
          <w:rFonts w:ascii="Roboto" w:hAnsi="Roboto"/>
          <w:lang w:val="en-US"/>
        </w:rPr>
      </w:pPr>
      <w:r w:rsidRPr="0006470F">
        <w:rPr>
          <w:rFonts w:ascii="Roboto" w:hAnsi="Roboto"/>
          <w:lang w:val="en-US"/>
        </w:rPr>
        <w:t xml:space="preserve">Main agricultural statistics indicators: Area of ​​lost spring crops, Adjusted sown area, Gross harvest of agricultural crops, Gross harvest of open ground flowers, Gross harvest of individual types of plant products, Area of ​​perennial plantings, Area of ​​perennial plantings at fruiting age, Gross harvest from the area of ​​perennial plantings at fruiting age, Harvesting of protected ground agricultural crops (area of ​​greenhouses used, in square meters and gross harvest, in centners), Gross harvest of protected ground flowers, Gross harvest of organic plant products, Fertilizer application and use (mineral, in </w:t>
      </w:r>
      <w:r w:rsidRPr="0006470F">
        <w:rPr>
          <w:rFonts w:ascii="Roboto" w:hAnsi="Roboto"/>
          <w:lang w:val="en-US"/>
        </w:rPr>
        <w:lastRenderedPageBreak/>
        <w:t>kg (nitrogen, phosphorus, potassium) and organic, in tons); Fertilized area of ​​agricultural crops; Application of moisture-saving technologies in grain crop cultivation.</w:t>
      </w:r>
    </w:p>
    <w:p w14:paraId="0BC5C896" w14:textId="77777777" w:rsidR="00B21CA3" w:rsidRPr="0006470F" w:rsidRDefault="0055533F" w:rsidP="000A4496">
      <w:pPr>
        <w:pStyle w:val="a3"/>
        <w:spacing w:before="0" w:line="360" w:lineRule="auto"/>
        <w:ind w:left="284" w:right="69"/>
        <w:rPr>
          <w:rFonts w:ascii="Roboto" w:hAnsi="Roboto"/>
          <w:spacing w:val="-2"/>
          <w:lang w:val="en-US"/>
        </w:rPr>
      </w:pPr>
      <w:r w:rsidRPr="0006470F">
        <w:rPr>
          <w:rFonts w:ascii="Roboto" w:hAnsi="Roboto"/>
          <w:spacing w:val="-2"/>
          <w:lang w:val="en-US"/>
        </w:rPr>
        <w:t>Considering that agricultural statistics play an important role in the development of the state economy, the main users of official statistical information are the Government of the Republic of Kazakhstan, the Ministry of Agriculture of the Republic of Kazakhstan, as well as other government bodies, international organizations, the business environment, the media, research institutes and a number of other users.</w:t>
      </w:r>
    </w:p>
    <w:p w14:paraId="3DACD25F" w14:textId="6009A36E" w:rsidR="000A4496" w:rsidRPr="0006470F" w:rsidRDefault="000A4496" w:rsidP="000A4496">
      <w:pPr>
        <w:pStyle w:val="a3"/>
        <w:spacing w:before="0" w:line="360" w:lineRule="auto"/>
        <w:ind w:left="284" w:right="69"/>
        <w:rPr>
          <w:rFonts w:ascii="Roboto" w:hAnsi="Roboto"/>
          <w:spacing w:val="-2"/>
          <w:lang w:val="en-US"/>
        </w:rPr>
      </w:pPr>
      <w:r w:rsidRPr="0006470F">
        <w:rPr>
          <w:rFonts w:ascii="Roboto" w:hAnsi="Roboto"/>
          <w:spacing w:val="-2"/>
          <w:lang w:val="en-US"/>
        </w:rPr>
        <w:t xml:space="preserve">Feedback from users is provided through official requests, through the Bureau's single contact center at 1446, via e-mail </w:t>
      </w:r>
      <w:r w:rsidR="0006470F" w:rsidRPr="0006470F">
        <w:rPr>
          <w:rFonts w:ascii="Roboto" w:hAnsi="Roboto"/>
          <w:spacing w:val="-2"/>
          <w:lang w:val="en-US"/>
        </w:rPr>
        <w:t>e.stat@aspire.gov.kz,</w:t>
      </w:r>
      <w:r w:rsidRPr="0006470F">
        <w:rPr>
          <w:rFonts w:ascii="Roboto" w:hAnsi="Roboto"/>
          <w:spacing w:val="-2"/>
          <w:lang w:val="en-US"/>
        </w:rPr>
        <w:t xml:space="preserve"> and the Telegram messenger. In addition, the Bureau annually holds meetings of working groups (focus groups) with the participation of potential users and respondents, representatives of interested government agencies, at which the indicators of national statistical observations are assessed for their relevance and duplication with indicators of departmental statistical forms and forms of administrative sources.</w:t>
      </w:r>
    </w:p>
    <w:p w14:paraId="2A0F62FA" w14:textId="77777777" w:rsidR="00B21CA3" w:rsidRPr="007A7351" w:rsidRDefault="0055533F" w:rsidP="007A7351">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z w:val="24"/>
          <w:szCs w:val="24"/>
        </w:rPr>
        <w:t>Updating Metadata</w:t>
      </w:r>
    </w:p>
    <w:p w14:paraId="2B54C9D8" w14:textId="77777777" w:rsidR="00B21CA3" w:rsidRPr="007A7351" w:rsidRDefault="0055533F" w:rsidP="007A7351">
      <w:pPr>
        <w:pStyle w:val="a5"/>
        <w:numPr>
          <w:ilvl w:val="2"/>
          <w:numId w:val="10"/>
        </w:numPr>
        <w:tabs>
          <w:tab w:val="left" w:pos="658"/>
        </w:tabs>
        <w:spacing w:line="360" w:lineRule="auto"/>
        <w:ind w:left="658" w:hanging="553"/>
        <w:jc w:val="both"/>
        <w:rPr>
          <w:rFonts w:ascii="Roboto" w:hAnsi="Roboto"/>
          <w:sz w:val="24"/>
          <w:szCs w:val="24"/>
        </w:rPr>
      </w:pPr>
      <w:r w:rsidRPr="007A7351">
        <w:rPr>
          <w:rFonts w:ascii="Roboto" w:hAnsi="Roboto"/>
          <w:sz w:val="24"/>
          <w:szCs w:val="24"/>
        </w:rPr>
        <w:t>Latest confirmation of updated metadata</w:t>
      </w:r>
    </w:p>
    <w:p w14:paraId="6ED01FB5" w14:textId="77777777" w:rsidR="00B21CA3" w:rsidRPr="007A7351" w:rsidRDefault="0055533F" w:rsidP="00330DC6">
      <w:pPr>
        <w:pStyle w:val="a3"/>
        <w:spacing w:before="164" w:line="360" w:lineRule="auto"/>
        <w:ind w:hanging="382"/>
        <w:rPr>
          <w:rFonts w:ascii="Roboto" w:hAnsi="Roboto"/>
        </w:rPr>
      </w:pPr>
      <w:r w:rsidRPr="007A7351">
        <w:rPr>
          <w:rFonts w:ascii="Roboto" w:hAnsi="Roboto"/>
          <w:spacing w:val="-2"/>
        </w:rPr>
        <w:t>29.09.2023</w:t>
      </w:r>
    </w:p>
    <w:p w14:paraId="415D6474" w14:textId="77777777" w:rsidR="00B21CA3" w:rsidRPr="007A7351" w:rsidRDefault="0055533F" w:rsidP="007A7351">
      <w:pPr>
        <w:pStyle w:val="a5"/>
        <w:numPr>
          <w:ilvl w:val="2"/>
          <w:numId w:val="10"/>
        </w:numPr>
        <w:tabs>
          <w:tab w:val="left" w:pos="658"/>
        </w:tabs>
        <w:spacing w:line="360" w:lineRule="auto"/>
        <w:ind w:left="658" w:hanging="553"/>
        <w:jc w:val="both"/>
        <w:rPr>
          <w:rFonts w:ascii="Roboto" w:hAnsi="Roboto"/>
          <w:sz w:val="24"/>
          <w:szCs w:val="24"/>
        </w:rPr>
      </w:pPr>
      <w:r w:rsidRPr="007A7351">
        <w:rPr>
          <w:rFonts w:ascii="Roboto" w:hAnsi="Roboto"/>
          <w:sz w:val="24"/>
          <w:szCs w:val="24"/>
        </w:rPr>
        <w:t>Last metadata placement</w:t>
      </w:r>
    </w:p>
    <w:p w14:paraId="36E3A02A" w14:textId="77777777" w:rsidR="00B21CA3" w:rsidRPr="007A7351" w:rsidRDefault="0055533F" w:rsidP="00330DC6">
      <w:pPr>
        <w:pStyle w:val="a3"/>
        <w:spacing w:before="164" w:line="360" w:lineRule="auto"/>
        <w:ind w:hanging="382"/>
        <w:rPr>
          <w:rFonts w:ascii="Roboto" w:hAnsi="Roboto"/>
        </w:rPr>
      </w:pPr>
      <w:r w:rsidRPr="007A7351">
        <w:rPr>
          <w:rFonts w:ascii="Roboto" w:hAnsi="Roboto"/>
          <w:spacing w:val="-2"/>
        </w:rPr>
        <w:t>29.09.2023</w:t>
      </w:r>
    </w:p>
    <w:p w14:paraId="558445EC" w14:textId="77777777" w:rsidR="00B21CA3" w:rsidRPr="007A7351" w:rsidRDefault="0055533F" w:rsidP="007A7351">
      <w:pPr>
        <w:pStyle w:val="a5"/>
        <w:numPr>
          <w:ilvl w:val="2"/>
          <w:numId w:val="10"/>
        </w:numPr>
        <w:tabs>
          <w:tab w:val="left" w:pos="658"/>
        </w:tabs>
        <w:spacing w:line="360" w:lineRule="auto"/>
        <w:ind w:left="658" w:hanging="553"/>
        <w:jc w:val="both"/>
        <w:rPr>
          <w:rFonts w:ascii="Roboto" w:hAnsi="Roboto"/>
          <w:sz w:val="24"/>
          <w:szCs w:val="24"/>
        </w:rPr>
      </w:pPr>
      <w:r w:rsidRPr="007A7351">
        <w:rPr>
          <w:rFonts w:ascii="Roboto" w:hAnsi="Roboto"/>
          <w:sz w:val="24"/>
          <w:szCs w:val="24"/>
        </w:rPr>
        <w:t>Last metadata update</w:t>
      </w:r>
    </w:p>
    <w:p w14:paraId="4E7B4055" w14:textId="77777777" w:rsidR="00B21CA3" w:rsidRPr="007A7351" w:rsidRDefault="0055533F" w:rsidP="00330DC6">
      <w:pPr>
        <w:pStyle w:val="a3"/>
        <w:spacing w:before="164" w:line="360" w:lineRule="auto"/>
        <w:ind w:hanging="382"/>
        <w:rPr>
          <w:rFonts w:ascii="Roboto" w:hAnsi="Roboto"/>
        </w:rPr>
      </w:pPr>
      <w:r w:rsidRPr="007A7351">
        <w:rPr>
          <w:rFonts w:ascii="Roboto" w:hAnsi="Roboto"/>
          <w:spacing w:val="-2"/>
        </w:rPr>
        <w:t>29.09.2023</w:t>
      </w:r>
    </w:p>
    <w:p w14:paraId="695FCF4C" w14:textId="77777777" w:rsidR="00B21CA3" w:rsidRPr="007A7351" w:rsidRDefault="0055533F" w:rsidP="00330DC6">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z w:val="24"/>
          <w:szCs w:val="24"/>
        </w:rPr>
        <w:t>Presentation of statistical information</w:t>
      </w:r>
    </w:p>
    <w:p w14:paraId="1BA08F52" w14:textId="77777777" w:rsidR="00B21CA3" w:rsidRPr="007A7351" w:rsidRDefault="0055533F" w:rsidP="00330DC6">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Description of data</w:t>
      </w:r>
    </w:p>
    <w:p w14:paraId="79A7082A" w14:textId="77777777" w:rsidR="00B21CA3" w:rsidRPr="0006470F" w:rsidRDefault="0055533F" w:rsidP="00330DC6">
      <w:pPr>
        <w:pStyle w:val="a3"/>
        <w:spacing w:before="0" w:line="360" w:lineRule="auto"/>
        <w:ind w:left="284" w:right="67"/>
        <w:rPr>
          <w:rFonts w:ascii="Roboto" w:hAnsi="Roboto"/>
          <w:lang w:val="en-US"/>
        </w:rPr>
      </w:pPr>
      <w:r w:rsidRPr="0006470F">
        <w:rPr>
          <w:rFonts w:ascii="Roboto" w:hAnsi="Roboto"/>
          <w:lang w:val="en-US"/>
        </w:rPr>
        <w:t>The area of ​​lost spring crops, the adjusted sown area, the harvested area, the gross harvest of agricultural crops in the initially received weight and in the weight after processing, the production of organic plant products, the application and use of fertilizers.</w:t>
      </w:r>
    </w:p>
    <w:p w14:paraId="17F1291F" w14:textId="77777777" w:rsidR="00B21CA3" w:rsidRPr="007A7351" w:rsidRDefault="0055533F" w:rsidP="007A7351">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Classification system</w:t>
      </w:r>
    </w:p>
    <w:p w14:paraId="19C35977" w14:textId="2C606BA9" w:rsidR="00B21CA3" w:rsidRPr="0006470F" w:rsidRDefault="0055533F" w:rsidP="00330DC6">
      <w:pPr>
        <w:pStyle w:val="a5"/>
        <w:numPr>
          <w:ilvl w:val="0"/>
          <w:numId w:val="8"/>
        </w:numPr>
        <w:tabs>
          <w:tab w:val="left" w:pos="567"/>
        </w:tabs>
        <w:spacing w:before="164" w:line="360" w:lineRule="auto"/>
        <w:ind w:left="284" w:right="100" w:firstLine="0"/>
        <w:jc w:val="both"/>
        <w:rPr>
          <w:rFonts w:ascii="Roboto" w:hAnsi="Roboto"/>
          <w:sz w:val="24"/>
          <w:szCs w:val="24"/>
          <w:lang w:val="en-US"/>
        </w:rPr>
      </w:pPr>
      <w:r w:rsidRPr="0006470F">
        <w:rPr>
          <w:rFonts w:ascii="Roboto" w:hAnsi="Roboto"/>
          <w:sz w:val="24"/>
          <w:szCs w:val="24"/>
          <w:lang w:val="en-US"/>
        </w:rPr>
        <w:t xml:space="preserve">SKPSKH - </w:t>
      </w:r>
      <w:r w:rsidR="0006470F" w:rsidRPr="0006470F">
        <w:rPr>
          <w:rFonts w:ascii="Roboto" w:hAnsi="Roboto"/>
          <w:sz w:val="24"/>
          <w:szCs w:val="24"/>
          <w:lang w:val="en-US"/>
        </w:rPr>
        <w:t>Directory of products (services) of agriculture, forestry and fisheries</w:t>
      </w:r>
      <w:r w:rsidRPr="0006470F">
        <w:rPr>
          <w:rFonts w:ascii="Roboto" w:hAnsi="Roboto"/>
          <w:sz w:val="24"/>
          <w:szCs w:val="24"/>
          <w:lang w:val="en-US"/>
        </w:rPr>
        <w:t>;</w:t>
      </w:r>
    </w:p>
    <w:p w14:paraId="764BDD7A" w14:textId="77777777" w:rsidR="00B21CA3" w:rsidRPr="0006470F" w:rsidRDefault="0055533F" w:rsidP="00330DC6">
      <w:pPr>
        <w:pStyle w:val="a5"/>
        <w:numPr>
          <w:ilvl w:val="0"/>
          <w:numId w:val="8"/>
        </w:numPr>
        <w:tabs>
          <w:tab w:val="left" w:pos="567"/>
        </w:tabs>
        <w:spacing w:before="82" w:line="360" w:lineRule="auto"/>
        <w:ind w:left="284" w:firstLine="0"/>
        <w:jc w:val="both"/>
        <w:rPr>
          <w:rFonts w:ascii="Roboto" w:hAnsi="Roboto"/>
          <w:sz w:val="24"/>
          <w:szCs w:val="24"/>
          <w:lang w:val="en-US"/>
        </w:rPr>
      </w:pPr>
      <w:r w:rsidRPr="0006470F">
        <w:rPr>
          <w:rFonts w:ascii="Roboto" w:hAnsi="Roboto"/>
          <w:sz w:val="24"/>
          <w:szCs w:val="24"/>
          <w:lang w:val="en-US"/>
        </w:rPr>
        <w:t>OKED - General Classifier of Types of Economic Activity;</w:t>
      </w:r>
    </w:p>
    <w:p w14:paraId="577C9AD0" w14:textId="77777777" w:rsidR="00B21CA3" w:rsidRPr="0006470F" w:rsidRDefault="0055533F" w:rsidP="00330DC6">
      <w:pPr>
        <w:pStyle w:val="a5"/>
        <w:numPr>
          <w:ilvl w:val="0"/>
          <w:numId w:val="8"/>
        </w:numPr>
        <w:tabs>
          <w:tab w:val="left" w:pos="567"/>
        </w:tabs>
        <w:spacing w:before="0" w:line="360" w:lineRule="auto"/>
        <w:ind w:left="284" w:right="190" w:firstLine="0"/>
        <w:jc w:val="both"/>
        <w:rPr>
          <w:rFonts w:ascii="Roboto" w:hAnsi="Roboto"/>
          <w:sz w:val="24"/>
          <w:szCs w:val="24"/>
          <w:lang w:val="en-US"/>
        </w:rPr>
      </w:pPr>
      <w:r w:rsidRPr="0006470F">
        <w:rPr>
          <w:rFonts w:ascii="Roboto" w:hAnsi="Roboto"/>
          <w:sz w:val="24"/>
          <w:szCs w:val="24"/>
          <w:lang w:val="en-US"/>
        </w:rPr>
        <w:t>KATO - Classifier of administrative-territorial objects. (Posted on the Bureau's website</w:t>
      </w:r>
      <w:hyperlink r:id="rId10">
        <w:r w:rsidRPr="0006470F">
          <w:rPr>
            <w:rFonts w:ascii="Roboto" w:hAnsi="Roboto"/>
            <w:sz w:val="24"/>
            <w:szCs w:val="24"/>
            <w:lang w:val="en-US"/>
          </w:rPr>
          <w:t>www.stat.gov.kz</w:t>
        </w:r>
      </w:hyperlink>
      <w:r w:rsidRPr="0006470F">
        <w:rPr>
          <w:rFonts w:ascii="Roboto" w:hAnsi="Roboto"/>
          <w:spacing w:val="-7"/>
          <w:sz w:val="24"/>
          <w:szCs w:val="24"/>
          <w:lang w:val="en-US"/>
        </w:rPr>
        <w:t xml:space="preserve"> </w:t>
      </w:r>
      <w:r w:rsidRPr="0006470F">
        <w:rPr>
          <w:rFonts w:ascii="Roboto" w:hAnsi="Roboto"/>
          <w:sz w:val="24"/>
          <w:szCs w:val="24"/>
          <w:lang w:val="en-US"/>
        </w:rPr>
        <w:t>in the "Classifiers" section).</w:t>
      </w:r>
    </w:p>
    <w:p w14:paraId="624C0363" w14:textId="77777777" w:rsidR="00B21CA3" w:rsidRPr="007A7351" w:rsidRDefault="0055533F" w:rsidP="007A7351">
      <w:pPr>
        <w:pStyle w:val="a5"/>
        <w:numPr>
          <w:ilvl w:val="2"/>
          <w:numId w:val="10"/>
        </w:numPr>
        <w:tabs>
          <w:tab w:val="left" w:pos="658"/>
        </w:tabs>
        <w:spacing w:before="45" w:line="360" w:lineRule="auto"/>
        <w:ind w:left="658" w:hanging="553"/>
        <w:jc w:val="both"/>
        <w:rPr>
          <w:rFonts w:ascii="Roboto" w:hAnsi="Roboto"/>
          <w:sz w:val="24"/>
          <w:szCs w:val="24"/>
        </w:rPr>
      </w:pPr>
      <w:r w:rsidRPr="007A7351">
        <w:rPr>
          <w:rFonts w:ascii="Roboto" w:hAnsi="Roboto"/>
          <w:sz w:val="24"/>
          <w:szCs w:val="24"/>
        </w:rPr>
        <w:t>Sectoral coverage</w:t>
      </w:r>
    </w:p>
    <w:p w14:paraId="192AE766" w14:textId="77777777" w:rsidR="00B21CA3" w:rsidRPr="0006470F" w:rsidRDefault="0055533F" w:rsidP="00300CC8">
      <w:pPr>
        <w:pStyle w:val="a3"/>
        <w:spacing w:before="0" w:line="360" w:lineRule="auto"/>
        <w:ind w:left="284" w:right="78"/>
        <w:rPr>
          <w:rFonts w:ascii="Roboto" w:hAnsi="Roboto"/>
          <w:lang w:val="en-US"/>
        </w:rPr>
      </w:pPr>
      <w:r w:rsidRPr="0006470F">
        <w:rPr>
          <w:rFonts w:ascii="Roboto" w:hAnsi="Roboto"/>
          <w:lang w:val="en-US"/>
        </w:rPr>
        <w:t xml:space="preserve">In the Republic of Kazakhstan, agricultural enterprises (hereinafter referred to as agricultural enterprises), individual entrepreneurs and peasant or farm households, and </w:t>
      </w:r>
      <w:r w:rsidRPr="0006470F">
        <w:rPr>
          <w:rFonts w:ascii="Roboto" w:hAnsi="Roboto"/>
          <w:lang w:val="en-US"/>
        </w:rPr>
        <w:lastRenderedPageBreak/>
        <w:t>households (producing products on household and summer cottage plots) are engaged in growing various types of agricultural crops. At the same time, grain crops, in particular wheat and rice, are grown mainly by agricultural enterprises, individual entrepreneurs and peasant or farm households, in connection with which these categories of agricultural producers have been defined as the objects of grain crop yield surveys.</w:t>
      </w:r>
    </w:p>
    <w:p w14:paraId="1DFC0641" w14:textId="77777777" w:rsidR="00B21CA3" w:rsidRPr="007A7351" w:rsidRDefault="0055533F" w:rsidP="00300CC8">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Statistical Concepts and Definitions</w:t>
      </w:r>
    </w:p>
    <w:p w14:paraId="6888A90D" w14:textId="77777777" w:rsidR="00B21CA3" w:rsidRPr="0006470F" w:rsidRDefault="0055533F" w:rsidP="00300CC8">
      <w:pPr>
        <w:pStyle w:val="a5"/>
        <w:numPr>
          <w:ilvl w:val="0"/>
          <w:numId w:val="7"/>
        </w:numPr>
        <w:tabs>
          <w:tab w:val="left" w:pos="284"/>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Observation type: continuous and selective.</w:t>
      </w:r>
    </w:p>
    <w:p w14:paraId="5DCA55D3" w14:textId="77777777" w:rsidR="00B21CA3" w:rsidRPr="007A7351" w:rsidRDefault="0055533F" w:rsidP="00300CC8">
      <w:pPr>
        <w:pStyle w:val="a5"/>
        <w:numPr>
          <w:ilvl w:val="0"/>
          <w:numId w:val="7"/>
        </w:numPr>
        <w:tabs>
          <w:tab w:val="left" w:pos="709"/>
        </w:tabs>
        <w:spacing w:before="0" w:line="360" w:lineRule="auto"/>
        <w:ind w:left="284" w:right="65" w:firstLine="0"/>
        <w:jc w:val="both"/>
        <w:rPr>
          <w:rFonts w:ascii="Roboto" w:hAnsi="Roboto"/>
          <w:sz w:val="24"/>
          <w:szCs w:val="24"/>
        </w:rPr>
      </w:pPr>
      <w:r w:rsidRPr="0006470F">
        <w:rPr>
          <w:rFonts w:ascii="Roboto" w:hAnsi="Roboto"/>
          <w:sz w:val="24"/>
          <w:szCs w:val="24"/>
          <w:lang w:val="en-US"/>
        </w:rPr>
        <w:t xml:space="preserve">Respondents: legal entities and/or their structural and separate divisions with primary or secondary types of economic activity according to the codes of the General Classifier of Types of Economic Activity (hereinafter referred to as OKED) 01.1, 01.2, 01.3, 01.5; individual entrepreneurs included in the sample, including peasant or farming enterprises, with primary or secondary types of economic activity according to OKED codes 01.1, 01.2, 01.3, 01.5. </w:t>
      </w:r>
      <w:r w:rsidRPr="007A7351">
        <w:rPr>
          <w:rFonts w:ascii="Roboto" w:hAnsi="Roboto"/>
          <w:sz w:val="24"/>
          <w:szCs w:val="24"/>
        </w:rPr>
        <w:t>Submission deadline: November 2 (inclusive) of the reporting period.</w:t>
      </w:r>
    </w:p>
    <w:p w14:paraId="364B7464" w14:textId="028FA9D0" w:rsidR="00B21CA3" w:rsidRPr="0006470F" w:rsidRDefault="0055533F" w:rsidP="000F026B">
      <w:pPr>
        <w:pStyle w:val="a5"/>
        <w:numPr>
          <w:ilvl w:val="0"/>
          <w:numId w:val="7"/>
        </w:numPr>
        <w:tabs>
          <w:tab w:val="left" w:pos="709"/>
        </w:tabs>
        <w:spacing w:before="90" w:line="360" w:lineRule="auto"/>
        <w:ind w:left="284" w:right="73" w:firstLine="0"/>
        <w:jc w:val="both"/>
        <w:rPr>
          <w:rFonts w:ascii="Roboto" w:hAnsi="Roboto"/>
          <w:sz w:val="24"/>
          <w:szCs w:val="24"/>
          <w:lang w:val="en-US"/>
        </w:rPr>
      </w:pPr>
      <w:r w:rsidRPr="0006470F">
        <w:rPr>
          <w:rFonts w:ascii="Roboto" w:hAnsi="Roboto"/>
          <w:sz w:val="24"/>
          <w:szCs w:val="24"/>
          <w:lang w:val="en-US"/>
        </w:rPr>
        <w:t>Data collection tool - statistical form of the national statistical observation "On the harvest of agricultural crops" (index 29-</w:t>
      </w:r>
      <w:proofErr w:type="spellStart"/>
      <w:r w:rsidRPr="000A4496">
        <w:rPr>
          <w:rFonts w:ascii="Roboto" w:hAnsi="Roboto"/>
          <w:sz w:val="24"/>
          <w:szCs w:val="24"/>
        </w:rPr>
        <w:t>сх</w:t>
      </w:r>
      <w:proofErr w:type="spellEnd"/>
      <w:r w:rsidRPr="0006470F">
        <w:rPr>
          <w:rFonts w:ascii="Roboto" w:hAnsi="Roboto"/>
          <w:sz w:val="24"/>
          <w:szCs w:val="24"/>
          <w:lang w:val="en-US"/>
        </w:rPr>
        <w:t>, frequency once a year) (hereinafter - statistical form). The statistical form is available on the Bureau's website</w:t>
      </w:r>
      <w:r w:rsidR="0006470F">
        <w:rPr>
          <w:rFonts w:ascii="Roboto" w:hAnsi="Roboto"/>
          <w:sz w:val="24"/>
          <w:szCs w:val="24"/>
          <w:lang w:val="kk-KZ"/>
        </w:rPr>
        <w:t xml:space="preserve"> </w:t>
      </w:r>
      <w:hyperlink r:id="rId11" w:history="1">
        <w:r w:rsidR="0006470F" w:rsidRPr="00FD4142">
          <w:rPr>
            <w:rStyle w:val="aa"/>
            <w:rFonts w:ascii="Roboto" w:hAnsi="Roboto"/>
            <w:sz w:val="24"/>
            <w:szCs w:val="24"/>
            <w:lang w:val="en-US"/>
          </w:rPr>
          <w:t>www.stat.gov.kz</w:t>
        </w:r>
      </w:hyperlink>
      <w:r w:rsidR="0006470F">
        <w:rPr>
          <w:rFonts w:ascii="Roboto" w:hAnsi="Roboto"/>
          <w:sz w:val="24"/>
          <w:szCs w:val="24"/>
          <w:lang w:val="kk-KZ"/>
        </w:rPr>
        <w:t xml:space="preserve"> </w:t>
      </w:r>
      <w:r w:rsidRPr="0006470F">
        <w:rPr>
          <w:rFonts w:ascii="Roboto" w:hAnsi="Roboto"/>
          <w:sz w:val="24"/>
          <w:szCs w:val="24"/>
          <w:lang w:val="en-US"/>
        </w:rPr>
        <w:t>in the section "For respondents".</w:t>
      </w:r>
    </w:p>
    <w:p w14:paraId="07BCFA05" w14:textId="77777777" w:rsidR="000F026B" w:rsidRPr="000F026B" w:rsidRDefault="0055533F" w:rsidP="000F026B">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Statistical object</w:t>
      </w:r>
    </w:p>
    <w:p w14:paraId="77D0558C" w14:textId="77777777" w:rsidR="00B21CA3" w:rsidRPr="0006470F" w:rsidRDefault="0055533F" w:rsidP="000F026B">
      <w:pPr>
        <w:pStyle w:val="a5"/>
        <w:tabs>
          <w:tab w:val="left" w:pos="426"/>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The statistical object is legal entities and (or) their structural and separate divisions with primary or secondary types of economic activity according to the codes of the General Classifier of Types of Economic Activity (hereinafter referred to as OKED) 01.1, 01.2, 01.3, 01.5; individual entrepreneurs included in the sample, including peasant or farming enterprises, with primary or secondary types of economic activity according to OKED codes 01.1, 01.2, 01.3, 01.5.</w:t>
      </w:r>
    </w:p>
    <w:p w14:paraId="0E6EE3DC" w14:textId="77777777" w:rsidR="000A4496" w:rsidRPr="0006470F" w:rsidRDefault="0055533F" w:rsidP="000A4496">
      <w:pPr>
        <w:pStyle w:val="a5"/>
        <w:numPr>
          <w:ilvl w:val="2"/>
          <w:numId w:val="10"/>
        </w:numPr>
        <w:tabs>
          <w:tab w:val="left" w:pos="658"/>
        </w:tabs>
        <w:spacing w:before="0" w:line="360" w:lineRule="auto"/>
        <w:ind w:left="658" w:hanging="553"/>
        <w:jc w:val="both"/>
        <w:rPr>
          <w:rFonts w:ascii="Roboto" w:hAnsi="Roboto"/>
          <w:sz w:val="24"/>
          <w:szCs w:val="24"/>
          <w:lang w:val="en-US"/>
        </w:rPr>
      </w:pPr>
      <w:r w:rsidRPr="0006470F">
        <w:rPr>
          <w:rFonts w:ascii="Roboto" w:hAnsi="Roboto"/>
          <w:sz w:val="24"/>
          <w:szCs w:val="24"/>
          <w:lang w:val="en-US"/>
        </w:rPr>
        <w:t>General population (principle of selection of survey units)</w:t>
      </w:r>
    </w:p>
    <w:p w14:paraId="4F28161C" w14:textId="77777777" w:rsidR="00B21CA3" w:rsidRPr="0006470F" w:rsidRDefault="0055533F" w:rsidP="000A4496">
      <w:pPr>
        <w:pStyle w:val="a5"/>
        <w:tabs>
          <w:tab w:val="left" w:pos="426"/>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General populations for surveys in plant growing are formed on the basis of the Agricultural Statistical Register. Agricultural producers are fully covered when conducting statistical observations of agricultural crops and the activities of agricultural formations.</w:t>
      </w:r>
    </w:p>
    <w:p w14:paraId="4FE509EF" w14:textId="77777777" w:rsidR="00B21CA3" w:rsidRPr="007A7351" w:rsidRDefault="0055533F" w:rsidP="007A7351">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Territorial coverage</w:t>
      </w:r>
    </w:p>
    <w:p w14:paraId="20BB06E5" w14:textId="77777777" w:rsidR="00B21CA3" w:rsidRPr="0006470F" w:rsidRDefault="0055533F" w:rsidP="00AA6137">
      <w:pPr>
        <w:pStyle w:val="a3"/>
        <w:spacing w:before="0" w:line="360" w:lineRule="auto"/>
        <w:ind w:hanging="382"/>
        <w:rPr>
          <w:rFonts w:ascii="Roboto" w:hAnsi="Roboto"/>
          <w:lang w:val="en-US"/>
        </w:rPr>
      </w:pPr>
      <w:r w:rsidRPr="0006470F">
        <w:rPr>
          <w:rFonts w:ascii="Roboto" w:hAnsi="Roboto"/>
          <w:lang w:val="en-US"/>
        </w:rPr>
        <w:t>The Republic of Kazakhstan and regions.</w:t>
      </w:r>
    </w:p>
    <w:p w14:paraId="42043657" w14:textId="77777777" w:rsidR="00B21CA3" w:rsidRPr="007A7351" w:rsidRDefault="0055533F" w:rsidP="00AA6137">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Time span</w:t>
      </w:r>
    </w:p>
    <w:p w14:paraId="36A57575" w14:textId="77777777" w:rsidR="00B21CA3" w:rsidRPr="007A7351" w:rsidRDefault="0055533F" w:rsidP="00AA6137">
      <w:pPr>
        <w:pStyle w:val="a3"/>
        <w:spacing w:before="0" w:line="360" w:lineRule="auto"/>
        <w:ind w:hanging="382"/>
        <w:rPr>
          <w:rFonts w:ascii="Roboto" w:hAnsi="Roboto"/>
        </w:rPr>
      </w:pPr>
      <w:r w:rsidRPr="007A7351">
        <w:rPr>
          <w:rFonts w:ascii="Roboto" w:hAnsi="Roboto"/>
        </w:rPr>
        <w:t>Data since 1990</w:t>
      </w:r>
    </w:p>
    <w:p w14:paraId="0497D8C8" w14:textId="77777777" w:rsidR="00B21CA3" w:rsidRPr="007A7351" w:rsidRDefault="0055533F" w:rsidP="00AA6137">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Base period</w:t>
      </w:r>
    </w:p>
    <w:p w14:paraId="50642AE0" w14:textId="77777777" w:rsidR="00B21CA3" w:rsidRPr="0006470F" w:rsidRDefault="0055533F" w:rsidP="00AA6137">
      <w:pPr>
        <w:pStyle w:val="a3"/>
        <w:spacing w:before="0" w:line="360" w:lineRule="auto"/>
        <w:ind w:hanging="382"/>
        <w:rPr>
          <w:rFonts w:ascii="Roboto" w:hAnsi="Roboto"/>
          <w:lang w:val="en-US"/>
        </w:rPr>
      </w:pPr>
      <w:r w:rsidRPr="0006470F">
        <w:rPr>
          <w:rFonts w:ascii="Roboto" w:hAnsi="Roboto"/>
          <w:lang w:val="en-US"/>
        </w:rPr>
        <w:t>Compared to the previous year.</w:t>
      </w:r>
    </w:p>
    <w:p w14:paraId="2DCDB263" w14:textId="77777777" w:rsidR="00B21CA3" w:rsidRPr="007A7351" w:rsidRDefault="0055533F" w:rsidP="00AA6137">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z w:val="24"/>
          <w:szCs w:val="24"/>
        </w:rPr>
        <w:t>Unit of measurement</w:t>
      </w:r>
    </w:p>
    <w:p w14:paraId="47413FBB" w14:textId="77777777" w:rsidR="00B21CA3" w:rsidRPr="00AA6137" w:rsidRDefault="0055533F" w:rsidP="00AA6137">
      <w:pPr>
        <w:pStyle w:val="a3"/>
        <w:spacing w:before="0" w:line="360" w:lineRule="auto"/>
        <w:ind w:hanging="382"/>
        <w:rPr>
          <w:rFonts w:ascii="Roboto" w:hAnsi="Roboto"/>
          <w:lang w:val="en-US"/>
        </w:rPr>
      </w:pPr>
      <w:r w:rsidRPr="007A7351">
        <w:rPr>
          <w:rFonts w:ascii="Roboto" w:hAnsi="Roboto"/>
          <w:spacing w:val="-2"/>
        </w:rPr>
        <w:t>Hectare, centner</w:t>
      </w:r>
    </w:p>
    <w:p w14:paraId="2D36B284" w14:textId="77777777" w:rsidR="00B21CA3" w:rsidRPr="007A7351" w:rsidRDefault="0055533F" w:rsidP="00AA6137">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z w:val="24"/>
          <w:szCs w:val="24"/>
        </w:rPr>
        <w:lastRenderedPageBreak/>
        <w:t>Reporting period</w:t>
      </w:r>
    </w:p>
    <w:p w14:paraId="266B33AB" w14:textId="77777777" w:rsidR="00B21CA3" w:rsidRPr="007A7351" w:rsidRDefault="0055533F" w:rsidP="00AA6137">
      <w:pPr>
        <w:pStyle w:val="a3"/>
        <w:spacing w:before="0" w:line="360" w:lineRule="auto"/>
        <w:ind w:left="0" w:right="6378" w:firstLine="284"/>
        <w:rPr>
          <w:rFonts w:ascii="Roboto" w:hAnsi="Roboto"/>
        </w:rPr>
      </w:pPr>
      <w:r w:rsidRPr="007A7351">
        <w:rPr>
          <w:rFonts w:ascii="Roboto" w:hAnsi="Roboto"/>
        </w:rPr>
        <w:t>once a year</w:t>
      </w:r>
    </w:p>
    <w:p w14:paraId="79A9E60F" w14:textId="77777777" w:rsidR="00B21CA3" w:rsidRPr="007A7351" w:rsidRDefault="0055533F" w:rsidP="00AA6137">
      <w:pPr>
        <w:pStyle w:val="a5"/>
        <w:numPr>
          <w:ilvl w:val="1"/>
          <w:numId w:val="10"/>
        </w:numPr>
        <w:tabs>
          <w:tab w:val="left" w:pos="373"/>
        </w:tabs>
        <w:spacing w:before="0" w:line="360" w:lineRule="auto"/>
        <w:ind w:left="373" w:right="6303" w:hanging="373"/>
        <w:jc w:val="both"/>
        <w:rPr>
          <w:rFonts w:ascii="Roboto" w:hAnsi="Roboto"/>
          <w:sz w:val="24"/>
          <w:szCs w:val="24"/>
        </w:rPr>
      </w:pPr>
      <w:r w:rsidRPr="007A7351">
        <w:rPr>
          <w:rFonts w:ascii="Roboto" w:hAnsi="Roboto"/>
          <w:sz w:val="24"/>
          <w:szCs w:val="24"/>
        </w:rPr>
        <w:t>Legal basis</w:t>
      </w:r>
    </w:p>
    <w:p w14:paraId="05EBBD79" w14:textId="77777777" w:rsidR="00B21CA3" w:rsidRPr="007A7351" w:rsidRDefault="0055533F" w:rsidP="007A7351">
      <w:pPr>
        <w:pStyle w:val="a5"/>
        <w:numPr>
          <w:ilvl w:val="2"/>
          <w:numId w:val="10"/>
        </w:numPr>
        <w:tabs>
          <w:tab w:val="left" w:pos="553"/>
        </w:tabs>
        <w:spacing w:line="360" w:lineRule="auto"/>
        <w:ind w:left="553" w:right="6387" w:hanging="553"/>
        <w:jc w:val="both"/>
        <w:rPr>
          <w:rFonts w:ascii="Roboto" w:hAnsi="Roboto"/>
          <w:sz w:val="24"/>
          <w:szCs w:val="24"/>
        </w:rPr>
      </w:pPr>
      <w:r w:rsidRPr="007A7351">
        <w:rPr>
          <w:rFonts w:ascii="Roboto" w:hAnsi="Roboto"/>
          <w:sz w:val="24"/>
          <w:szCs w:val="24"/>
        </w:rPr>
        <w:t>Legal basis</w:t>
      </w:r>
    </w:p>
    <w:p w14:paraId="3FD06D59" w14:textId="77777777" w:rsidR="00B21CA3" w:rsidRPr="0006470F" w:rsidRDefault="0055533F" w:rsidP="000F026B">
      <w:pPr>
        <w:pStyle w:val="a5"/>
        <w:numPr>
          <w:ilvl w:val="0"/>
          <w:numId w:val="6"/>
        </w:numPr>
        <w:tabs>
          <w:tab w:val="left" w:pos="426"/>
        </w:tabs>
        <w:spacing w:before="164" w:line="360" w:lineRule="auto"/>
        <w:ind w:left="142" w:right="93" w:firstLine="0"/>
        <w:jc w:val="both"/>
        <w:rPr>
          <w:rFonts w:ascii="Roboto" w:hAnsi="Roboto"/>
          <w:sz w:val="24"/>
          <w:szCs w:val="24"/>
          <w:lang w:val="en-US"/>
        </w:rPr>
      </w:pPr>
      <w:r w:rsidRPr="0006470F">
        <w:rPr>
          <w:rFonts w:ascii="Roboto" w:hAnsi="Roboto"/>
          <w:sz w:val="24"/>
          <w:szCs w:val="24"/>
          <w:lang w:val="en-US"/>
        </w:rPr>
        <w:t>Law of the Republic of Kazakhstan dated March 19, 2010 No. 257-IV "On State Statistics".</w:t>
      </w:r>
    </w:p>
    <w:p w14:paraId="39FFD77C" w14:textId="77777777" w:rsidR="00B21CA3" w:rsidRPr="0006470F" w:rsidRDefault="0055533F" w:rsidP="00FC3EA5">
      <w:pPr>
        <w:pStyle w:val="a5"/>
        <w:numPr>
          <w:ilvl w:val="0"/>
          <w:numId w:val="6"/>
        </w:numPr>
        <w:tabs>
          <w:tab w:val="left" w:pos="426"/>
        </w:tabs>
        <w:spacing w:before="0" w:line="360" w:lineRule="auto"/>
        <w:ind w:left="142" w:right="95" w:firstLine="0"/>
        <w:jc w:val="both"/>
        <w:rPr>
          <w:rFonts w:ascii="Roboto" w:hAnsi="Roboto"/>
          <w:sz w:val="24"/>
          <w:szCs w:val="24"/>
          <w:lang w:val="en-US"/>
        </w:rPr>
      </w:pPr>
      <w:r w:rsidRPr="0006470F">
        <w:rPr>
          <w:rFonts w:ascii="Roboto" w:hAnsi="Roboto"/>
          <w:sz w:val="24"/>
          <w:szCs w:val="24"/>
          <w:lang w:val="en-US"/>
        </w:rPr>
        <w:t>Rules for the submission of primary statistical data by respondents, approved by order of the Chairman of the Agency of the Republic of Kazakhstan on Statistics dated July 9, 2010 No. 173.</w:t>
      </w:r>
    </w:p>
    <w:p w14:paraId="26FA75F5" w14:textId="5EDE5678" w:rsidR="00B21CA3" w:rsidRPr="0006470F" w:rsidRDefault="0006470F" w:rsidP="00FC3EA5">
      <w:pPr>
        <w:pStyle w:val="a5"/>
        <w:numPr>
          <w:ilvl w:val="0"/>
          <w:numId w:val="6"/>
        </w:numPr>
        <w:tabs>
          <w:tab w:val="left" w:pos="426"/>
        </w:tabs>
        <w:spacing w:before="0" w:line="360" w:lineRule="auto"/>
        <w:ind w:left="142" w:right="84" w:firstLine="0"/>
        <w:jc w:val="both"/>
        <w:rPr>
          <w:rFonts w:ascii="Roboto" w:hAnsi="Roboto"/>
          <w:sz w:val="24"/>
          <w:szCs w:val="24"/>
          <w:lang w:val="en-US"/>
        </w:rPr>
      </w:pPr>
      <w:r>
        <w:rPr>
          <w:rFonts w:ascii="Roboto" w:hAnsi="Roboto"/>
          <w:sz w:val="24"/>
          <w:szCs w:val="24"/>
          <w:lang w:val="en-US"/>
        </w:rPr>
        <w:t>S</w:t>
      </w:r>
      <w:r w:rsidR="00FC3EA5" w:rsidRPr="0006470F">
        <w:rPr>
          <w:rFonts w:ascii="Roboto" w:hAnsi="Roboto"/>
          <w:sz w:val="24"/>
          <w:szCs w:val="24"/>
          <w:lang w:val="en-US"/>
        </w:rPr>
        <w:t>tatistical work plan approved in accordance with the established legislative procedure of the Republic of Kazakhstan by the Order of the Head of the Bureau of National Statistics of the Agency for Strategic Planning and Reforms of the Republic of Kazakhstan.</w:t>
      </w:r>
    </w:p>
    <w:p w14:paraId="718BFD89" w14:textId="77777777" w:rsidR="00B21CA3" w:rsidRPr="0006470F" w:rsidRDefault="0055533F" w:rsidP="00FC3EA5">
      <w:pPr>
        <w:pStyle w:val="a5"/>
        <w:numPr>
          <w:ilvl w:val="0"/>
          <w:numId w:val="6"/>
        </w:numPr>
        <w:tabs>
          <w:tab w:val="left" w:pos="426"/>
        </w:tabs>
        <w:spacing w:before="0" w:line="360" w:lineRule="auto"/>
        <w:ind w:left="142" w:right="98" w:firstLine="0"/>
        <w:jc w:val="both"/>
        <w:rPr>
          <w:rFonts w:ascii="Roboto" w:hAnsi="Roboto"/>
          <w:sz w:val="24"/>
          <w:szCs w:val="24"/>
          <w:lang w:val="en-US"/>
        </w:rPr>
      </w:pPr>
      <w:r w:rsidRPr="0006470F">
        <w:rPr>
          <w:rFonts w:ascii="Roboto" w:hAnsi="Roboto"/>
          <w:sz w:val="24"/>
          <w:szCs w:val="24"/>
          <w:lang w:val="en-US"/>
        </w:rPr>
        <w:t>"Methodology for conducting sample surveys in crop and livestock production", approved by the Order of the Chairman of the Statistics Committee of the Ministry of National Economy of the Republic of Kazakhstan dated November 10, 2017 No. 164.</w:t>
      </w:r>
    </w:p>
    <w:p w14:paraId="228A6031" w14:textId="77777777" w:rsidR="00B21CA3" w:rsidRPr="007A7351" w:rsidRDefault="0055533F" w:rsidP="007A7351">
      <w:pPr>
        <w:pStyle w:val="a5"/>
        <w:numPr>
          <w:ilvl w:val="1"/>
          <w:numId w:val="10"/>
        </w:numPr>
        <w:tabs>
          <w:tab w:val="left" w:pos="478"/>
        </w:tabs>
        <w:spacing w:line="360" w:lineRule="auto"/>
        <w:ind w:left="478" w:hanging="373"/>
        <w:jc w:val="both"/>
        <w:rPr>
          <w:rFonts w:ascii="Roboto" w:hAnsi="Roboto"/>
          <w:sz w:val="24"/>
          <w:szCs w:val="24"/>
        </w:rPr>
      </w:pPr>
      <w:r w:rsidRPr="007A7351">
        <w:rPr>
          <w:rFonts w:ascii="Roboto" w:hAnsi="Roboto"/>
          <w:sz w:val="24"/>
          <w:szCs w:val="24"/>
        </w:rPr>
        <w:t>Privacy and data protection</w:t>
      </w:r>
    </w:p>
    <w:p w14:paraId="3198EF2D" w14:textId="77777777" w:rsidR="00B21CA3" w:rsidRPr="007A7351" w:rsidRDefault="0055533F" w:rsidP="007A7351">
      <w:pPr>
        <w:pStyle w:val="a5"/>
        <w:numPr>
          <w:ilvl w:val="2"/>
          <w:numId w:val="10"/>
        </w:numPr>
        <w:tabs>
          <w:tab w:val="left" w:pos="658"/>
        </w:tabs>
        <w:spacing w:line="360" w:lineRule="auto"/>
        <w:ind w:left="658" w:hanging="553"/>
        <w:jc w:val="both"/>
        <w:rPr>
          <w:rFonts w:ascii="Roboto" w:hAnsi="Roboto"/>
          <w:sz w:val="24"/>
          <w:szCs w:val="24"/>
        </w:rPr>
      </w:pPr>
      <w:r w:rsidRPr="007A7351">
        <w:rPr>
          <w:rFonts w:ascii="Roboto" w:hAnsi="Roboto"/>
          <w:sz w:val="24"/>
          <w:szCs w:val="24"/>
        </w:rPr>
        <w:t>Privacy Policy</w:t>
      </w:r>
    </w:p>
    <w:p w14:paraId="531C4DBD" w14:textId="77777777" w:rsidR="00B21CA3" w:rsidRPr="0006470F" w:rsidRDefault="0055533F" w:rsidP="00300CC8">
      <w:pPr>
        <w:pStyle w:val="a5"/>
        <w:numPr>
          <w:ilvl w:val="0"/>
          <w:numId w:val="5"/>
        </w:numPr>
        <w:tabs>
          <w:tab w:val="left" w:pos="567"/>
        </w:tabs>
        <w:spacing w:before="0" w:line="360" w:lineRule="auto"/>
        <w:ind w:left="284" w:right="95" w:firstLine="0"/>
        <w:jc w:val="both"/>
        <w:rPr>
          <w:rFonts w:ascii="Roboto" w:hAnsi="Roboto"/>
          <w:sz w:val="24"/>
          <w:szCs w:val="24"/>
          <w:lang w:val="en-US"/>
        </w:rPr>
      </w:pPr>
      <w:r w:rsidRPr="0006470F">
        <w:rPr>
          <w:rFonts w:ascii="Roboto" w:hAnsi="Roboto"/>
          <w:sz w:val="24"/>
          <w:szCs w:val="24"/>
          <w:lang w:val="en-US"/>
        </w:rPr>
        <w:t>Article 8 of the Law of the Republic of Kazakhstan dated March 19, 2010 “On State Statistics”, in accordance with which a guarantee of confidentiality and protection of data provided by respondents is ensured.</w:t>
      </w:r>
    </w:p>
    <w:p w14:paraId="7FDF34EE" w14:textId="77777777" w:rsidR="00B21CA3" w:rsidRPr="0006470F" w:rsidRDefault="0055533F" w:rsidP="00300CC8">
      <w:pPr>
        <w:pStyle w:val="a5"/>
        <w:numPr>
          <w:ilvl w:val="0"/>
          <w:numId w:val="5"/>
        </w:numPr>
        <w:tabs>
          <w:tab w:val="left" w:pos="567"/>
        </w:tabs>
        <w:spacing w:before="0" w:line="360" w:lineRule="auto"/>
        <w:ind w:left="284" w:right="92" w:firstLine="0"/>
        <w:jc w:val="both"/>
        <w:rPr>
          <w:rFonts w:ascii="Roboto" w:hAnsi="Roboto"/>
          <w:sz w:val="24"/>
          <w:szCs w:val="24"/>
          <w:lang w:val="en-US"/>
        </w:rPr>
      </w:pPr>
      <w:r w:rsidRPr="0006470F">
        <w:rPr>
          <w:rFonts w:ascii="Roboto" w:hAnsi="Roboto"/>
          <w:sz w:val="24"/>
          <w:szCs w:val="24"/>
          <w:lang w:val="en-US"/>
        </w:rPr>
        <w:t>Article 28 of the Entrepreneurial Code of the Republic of Kazakhstan dated October 29, 2015 ensures the protection of information constituting a commercial secret.</w:t>
      </w:r>
    </w:p>
    <w:p w14:paraId="30FE9688" w14:textId="77777777" w:rsidR="00B21CA3" w:rsidRPr="0006470F" w:rsidRDefault="0055533F" w:rsidP="00AA6137">
      <w:pPr>
        <w:pStyle w:val="a5"/>
        <w:numPr>
          <w:ilvl w:val="0"/>
          <w:numId w:val="5"/>
        </w:numPr>
        <w:tabs>
          <w:tab w:val="left" w:pos="567"/>
        </w:tabs>
        <w:spacing w:before="0" w:line="360" w:lineRule="auto"/>
        <w:ind w:left="284" w:right="64" w:firstLine="0"/>
        <w:jc w:val="both"/>
        <w:rPr>
          <w:rFonts w:ascii="Roboto" w:hAnsi="Roboto"/>
          <w:sz w:val="24"/>
          <w:szCs w:val="24"/>
          <w:lang w:val="en-US"/>
        </w:rPr>
      </w:pPr>
      <w:r w:rsidRPr="0006470F">
        <w:rPr>
          <w:rFonts w:ascii="Roboto" w:hAnsi="Roboto"/>
          <w:sz w:val="24"/>
          <w:szCs w:val="24"/>
          <w:lang w:val="en-US"/>
        </w:rPr>
        <w:t>The Information Security Policy (hereinafter referred to as the Policy), approved by the Order of the Head of the National Statistics Bureau of the Agency for Strategic Planning and Reforms of the Republic of Kazakhstan dated February 10, 2021 No. 20, defines the goals, objectives, guidelines and practical methods in the field of ensuring information security of the Bureau. The main goal of the Policy is to ensure the availability of official statistical information, the confidentiality of information stored and processed on the Bureau's computing equipment, subject to its integrity and authenticity.</w:t>
      </w:r>
    </w:p>
    <w:p w14:paraId="31E1B3DA" w14:textId="77777777" w:rsidR="00AA6137" w:rsidRPr="00AA6137" w:rsidRDefault="0055533F" w:rsidP="00AA6137">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Privacy - Data Handling</w:t>
      </w:r>
    </w:p>
    <w:p w14:paraId="3ABD80DF" w14:textId="77777777" w:rsidR="00B21CA3" w:rsidRPr="0006470F" w:rsidRDefault="0055533F" w:rsidP="00AA6137">
      <w:pPr>
        <w:pStyle w:val="a5"/>
        <w:tabs>
          <w:tab w:val="left" w:pos="284"/>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1. "On approval of the Rules for the presentation of databases in de-identified form for use in scientific and scientific-technical activities" Order of the Chairman of the Agency of the Republic of Kazakhstan on Statistics dated July 2, 2010 No. 168. Registered in the Ministry of Justice of the Republic of Kazakhstan on August 13, 2010 No. 6388.</w:t>
      </w:r>
    </w:p>
    <w:p w14:paraId="1305BA37" w14:textId="77777777" w:rsidR="00B21CA3" w:rsidRPr="007A7351" w:rsidRDefault="0055533F" w:rsidP="007A7351">
      <w:pPr>
        <w:pStyle w:val="a5"/>
        <w:numPr>
          <w:ilvl w:val="1"/>
          <w:numId w:val="10"/>
        </w:numPr>
        <w:tabs>
          <w:tab w:val="left" w:pos="478"/>
        </w:tabs>
        <w:spacing w:before="0" w:line="360" w:lineRule="auto"/>
        <w:ind w:left="478" w:hanging="373"/>
        <w:jc w:val="both"/>
        <w:rPr>
          <w:rFonts w:ascii="Roboto" w:hAnsi="Roboto"/>
          <w:sz w:val="24"/>
          <w:szCs w:val="24"/>
        </w:rPr>
      </w:pPr>
      <w:r w:rsidRPr="007A7351">
        <w:rPr>
          <w:rFonts w:ascii="Roboto" w:hAnsi="Roboto"/>
          <w:sz w:val="24"/>
          <w:szCs w:val="24"/>
        </w:rPr>
        <w:t>Publication Policy</w:t>
      </w:r>
    </w:p>
    <w:p w14:paraId="5DC5833B" w14:textId="77777777" w:rsidR="00AA6137" w:rsidRPr="00AA6137" w:rsidRDefault="0055533F" w:rsidP="00AA6137">
      <w:pPr>
        <w:pStyle w:val="a5"/>
        <w:numPr>
          <w:ilvl w:val="2"/>
          <w:numId w:val="10"/>
        </w:numPr>
        <w:tabs>
          <w:tab w:val="left" w:pos="658"/>
        </w:tabs>
        <w:spacing w:line="360" w:lineRule="auto"/>
        <w:ind w:left="658" w:hanging="553"/>
        <w:jc w:val="both"/>
        <w:rPr>
          <w:rFonts w:ascii="Roboto" w:hAnsi="Roboto"/>
          <w:sz w:val="24"/>
          <w:szCs w:val="24"/>
        </w:rPr>
      </w:pPr>
      <w:r w:rsidRPr="007A7351">
        <w:rPr>
          <w:rFonts w:ascii="Roboto" w:hAnsi="Roboto"/>
          <w:sz w:val="24"/>
          <w:szCs w:val="24"/>
        </w:rPr>
        <w:lastRenderedPageBreak/>
        <w:t>Publication calendar</w:t>
      </w:r>
    </w:p>
    <w:p w14:paraId="7D48518F" w14:textId="77777777" w:rsidR="00B21CA3" w:rsidRPr="00AA6137" w:rsidRDefault="0055533F" w:rsidP="00AA6137">
      <w:pPr>
        <w:pStyle w:val="a5"/>
        <w:tabs>
          <w:tab w:val="left" w:pos="284"/>
        </w:tabs>
        <w:spacing w:line="360" w:lineRule="auto"/>
        <w:ind w:left="284" w:firstLine="0"/>
        <w:jc w:val="both"/>
        <w:rPr>
          <w:rFonts w:ascii="Roboto" w:hAnsi="Roboto"/>
          <w:sz w:val="24"/>
          <w:szCs w:val="24"/>
        </w:rPr>
      </w:pPr>
      <w:r w:rsidRPr="0006470F">
        <w:rPr>
          <w:rFonts w:ascii="Roboto" w:hAnsi="Roboto"/>
          <w:sz w:val="24"/>
          <w:szCs w:val="24"/>
          <w:lang w:val="en-US"/>
        </w:rPr>
        <w:t xml:space="preserve">Item 1, Item 2 of Article 26 of the Law of the Republic of Kazakhstan “On State Statistics” dated March 19, 2010 No. 257. </w:t>
      </w:r>
      <w:r w:rsidRPr="00AA6137">
        <w:rPr>
          <w:rFonts w:ascii="Roboto" w:hAnsi="Roboto"/>
          <w:sz w:val="24"/>
          <w:szCs w:val="24"/>
        </w:rPr>
        <w:t>Schedule for the dissemination of official statistical information.</w:t>
      </w:r>
    </w:p>
    <w:p w14:paraId="5A6DE710" w14:textId="77777777" w:rsidR="00AA6137" w:rsidRPr="00AA6137" w:rsidRDefault="0055533F" w:rsidP="00AA6137">
      <w:pPr>
        <w:pStyle w:val="a5"/>
        <w:numPr>
          <w:ilvl w:val="2"/>
          <w:numId w:val="10"/>
        </w:numPr>
        <w:tabs>
          <w:tab w:val="left" w:pos="658"/>
        </w:tabs>
        <w:spacing w:before="0" w:line="360" w:lineRule="auto"/>
        <w:ind w:left="658" w:hanging="553"/>
        <w:jc w:val="both"/>
        <w:rPr>
          <w:rFonts w:ascii="Roboto" w:hAnsi="Roboto"/>
          <w:sz w:val="24"/>
          <w:szCs w:val="24"/>
        </w:rPr>
      </w:pPr>
      <w:r w:rsidRPr="007A7351">
        <w:rPr>
          <w:rFonts w:ascii="Roboto" w:hAnsi="Roboto"/>
          <w:sz w:val="24"/>
          <w:szCs w:val="24"/>
        </w:rPr>
        <w:t>Access to the Schedule</w:t>
      </w:r>
    </w:p>
    <w:p w14:paraId="4546446D" w14:textId="77777777" w:rsidR="00B21CA3" w:rsidRPr="0006470F" w:rsidRDefault="00FC3EA5" w:rsidP="00AA6137">
      <w:pPr>
        <w:pStyle w:val="a5"/>
        <w:tabs>
          <w:tab w:val="left" w:pos="426"/>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The schedule for dissemination of official statistical information is posted on the website of the Unified Platform of Internet Resources for Government Agencies (UPIR GO) www.gov.kz in the section of the Bureau of National Statistics of the Agency for Strategic Planning and Reforms of the Republic of Kazakhstan.</w:t>
      </w:r>
    </w:p>
    <w:p w14:paraId="33BBEDDA" w14:textId="77777777" w:rsidR="00AA6137" w:rsidRPr="00AA6137" w:rsidRDefault="0055533F" w:rsidP="00AA6137">
      <w:pPr>
        <w:pStyle w:val="a5"/>
        <w:numPr>
          <w:ilvl w:val="2"/>
          <w:numId w:val="10"/>
        </w:numPr>
        <w:tabs>
          <w:tab w:val="left" w:pos="658"/>
        </w:tabs>
        <w:spacing w:line="360" w:lineRule="auto"/>
        <w:ind w:left="658" w:hanging="553"/>
        <w:jc w:val="both"/>
        <w:rPr>
          <w:rFonts w:ascii="Roboto" w:hAnsi="Roboto"/>
          <w:sz w:val="24"/>
          <w:szCs w:val="24"/>
        </w:rPr>
      </w:pPr>
      <w:r w:rsidRPr="007A7351">
        <w:rPr>
          <w:rFonts w:ascii="Roboto" w:hAnsi="Roboto"/>
          <w:sz w:val="24"/>
          <w:szCs w:val="24"/>
        </w:rPr>
        <w:t>User access</w:t>
      </w:r>
    </w:p>
    <w:p w14:paraId="4BA09F62" w14:textId="4CB6B221" w:rsidR="00B21CA3" w:rsidRPr="0006470F" w:rsidRDefault="0055533F" w:rsidP="00AA6137">
      <w:pPr>
        <w:pStyle w:val="a5"/>
        <w:tabs>
          <w:tab w:val="left" w:pos="426"/>
        </w:tabs>
        <w:spacing w:line="360" w:lineRule="auto"/>
        <w:ind w:left="284" w:firstLine="0"/>
        <w:jc w:val="both"/>
        <w:rPr>
          <w:rFonts w:ascii="Roboto" w:hAnsi="Roboto"/>
          <w:sz w:val="24"/>
          <w:szCs w:val="24"/>
          <w:lang w:val="en-US"/>
        </w:rPr>
      </w:pPr>
      <w:r w:rsidRPr="0006470F">
        <w:rPr>
          <w:rFonts w:ascii="Roboto" w:hAnsi="Roboto"/>
          <w:sz w:val="24"/>
          <w:szCs w:val="24"/>
          <w:lang w:val="en-US"/>
        </w:rPr>
        <w:t>The data is posted on the official website of the Bureau of National Statistics of the Agency for Strategic Planning and Reforms of the Republic of Kazakhstan</w:t>
      </w:r>
      <w:r w:rsidR="0006470F">
        <w:rPr>
          <w:rFonts w:ascii="Roboto" w:hAnsi="Roboto"/>
          <w:sz w:val="24"/>
          <w:szCs w:val="24"/>
          <w:lang w:val="en-US"/>
        </w:rPr>
        <w:t xml:space="preserve"> </w:t>
      </w:r>
      <w:hyperlink r:id="rId12" w:history="1">
        <w:r w:rsidR="0006470F" w:rsidRPr="00FD4142">
          <w:rPr>
            <w:rStyle w:val="aa"/>
            <w:rFonts w:ascii="Roboto" w:hAnsi="Roboto"/>
            <w:sz w:val="24"/>
            <w:szCs w:val="24"/>
            <w:lang w:val="en-US"/>
          </w:rPr>
          <w:t>www.stat.gov.kz</w:t>
        </w:r>
      </w:hyperlink>
      <w:r w:rsidRPr="0006470F">
        <w:rPr>
          <w:rFonts w:ascii="Roboto" w:hAnsi="Roboto"/>
          <w:sz w:val="24"/>
          <w:szCs w:val="24"/>
          <w:lang w:val="en-US"/>
        </w:rPr>
        <w:t>and in the Information and Analytical System "Taldau" in the section "Statistics of agriculture, forestry, hunting and fisheries / Plant growing".</w:t>
      </w:r>
    </w:p>
    <w:p w14:paraId="6C0F4E9C" w14:textId="77777777" w:rsidR="00AA6137" w:rsidRPr="00AA6137" w:rsidRDefault="0055533F" w:rsidP="00AA6137">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z w:val="24"/>
          <w:szCs w:val="24"/>
        </w:rPr>
        <w:t>Frequency of distribution</w:t>
      </w:r>
    </w:p>
    <w:p w14:paraId="2247B8F9" w14:textId="77777777" w:rsidR="00B21CA3" w:rsidRPr="00AA6137" w:rsidRDefault="0055533F" w:rsidP="00AA6137">
      <w:pPr>
        <w:pStyle w:val="a5"/>
        <w:tabs>
          <w:tab w:val="left" w:pos="598"/>
        </w:tabs>
        <w:spacing w:before="0" w:line="360" w:lineRule="auto"/>
        <w:ind w:left="598" w:firstLine="0"/>
        <w:jc w:val="both"/>
        <w:rPr>
          <w:rFonts w:ascii="Roboto" w:hAnsi="Roboto"/>
          <w:spacing w:val="-2"/>
          <w:sz w:val="24"/>
          <w:szCs w:val="24"/>
        </w:rPr>
      </w:pPr>
      <w:r w:rsidRPr="00AA6137">
        <w:rPr>
          <w:rFonts w:ascii="Roboto" w:hAnsi="Roboto"/>
          <w:spacing w:val="-2"/>
          <w:sz w:val="24"/>
          <w:szCs w:val="24"/>
        </w:rPr>
        <w:t>once a year</w:t>
      </w:r>
    </w:p>
    <w:p w14:paraId="348FFD80" w14:textId="77777777" w:rsidR="00B21CA3" w:rsidRPr="007A7351" w:rsidRDefault="0055533F" w:rsidP="007A7351">
      <w:pPr>
        <w:pStyle w:val="a5"/>
        <w:numPr>
          <w:ilvl w:val="1"/>
          <w:numId w:val="10"/>
        </w:numPr>
        <w:tabs>
          <w:tab w:val="left" w:pos="598"/>
        </w:tabs>
        <w:spacing w:line="360" w:lineRule="auto"/>
        <w:ind w:left="598" w:hanging="493"/>
        <w:jc w:val="both"/>
        <w:rPr>
          <w:rFonts w:ascii="Roboto" w:hAnsi="Roboto"/>
          <w:sz w:val="24"/>
          <w:szCs w:val="24"/>
        </w:rPr>
      </w:pPr>
      <w:r w:rsidRPr="007A7351">
        <w:rPr>
          <w:rFonts w:ascii="Roboto" w:hAnsi="Roboto"/>
          <w:sz w:val="24"/>
          <w:szCs w:val="24"/>
        </w:rPr>
        <w:t>Distribution format, accessibility and clarity</w:t>
      </w:r>
    </w:p>
    <w:p w14:paraId="12FCF790" w14:textId="77777777" w:rsidR="00B21CA3" w:rsidRPr="007A7351" w:rsidRDefault="0055533F" w:rsidP="007A7351">
      <w:pPr>
        <w:pStyle w:val="a5"/>
        <w:numPr>
          <w:ilvl w:val="2"/>
          <w:numId w:val="10"/>
        </w:numPr>
        <w:tabs>
          <w:tab w:val="left" w:pos="778"/>
        </w:tabs>
        <w:spacing w:line="360" w:lineRule="auto"/>
        <w:ind w:left="778" w:hanging="673"/>
        <w:jc w:val="both"/>
        <w:rPr>
          <w:rFonts w:ascii="Roboto" w:hAnsi="Roboto"/>
          <w:sz w:val="24"/>
          <w:szCs w:val="24"/>
        </w:rPr>
      </w:pPr>
      <w:r w:rsidRPr="007A7351">
        <w:rPr>
          <w:rFonts w:ascii="Roboto" w:hAnsi="Roboto"/>
          <w:sz w:val="24"/>
          <w:szCs w:val="24"/>
        </w:rPr>
        <w:t>News publications</w:t>
      </w:r>
    </w:p>
    <w:p w14:paraId="0DB1FD8C" w14:textId="77777777" w:rsidR="00B21CA3" w:rsidRPr="00FC3EA5" w:rsidRDefault="0055533F" w:rsidP="007A7351">
      <w:pPr>
        <w:pStyle w:val="a5"/>
        <w:numPr>
          <w:ilvl w:val="2"/>
          <w:numId w:val="10"/>
        </w:numPr>
        <w:tabs>
          <w:tab w:val="left" w:pos="778"/>
        </w:tabs>
        <w:spacing w:line="360" w:lineRule="auto"/>
        <w:ind w:left="778" w:hanging="673"/>
        <w:jc w:val="both"/>
        <w:rPr>
          <w:rFonts w:ascii="Roboto" w:hAnsi="Roboto"/>
          <w:sz w:val="24"/>
          <w:szCs w:val="24"/>
        </w:rPr>
      </w:pPr>
      <w:r w:rsidRPr="007A7351">
        <w:rPr>
          <w:rFonts w:ascii="Roboto" w:hAnsi="Roboto"/>
          <w:spacing w:val="-2"/>
          <w:sz w:val="24"/>
          <w:szCs w:val="24"/>
        </w:rPr>
        <w:t>Publications</w:t>
      </w:r>
    </w:p>
    <w:p w14:paraId="00589A1D" w14:textId="77777777" w:rsidR="00FC3EA5" w:rsidRPr="0006470F" w:rsidRDefault="00FC3EA5" w:rsidP="00FC3EA5">
      <w:pPr>
        <w:pStyle w:val="a5"/>
        <w:tabs>
          <w:tab w:val="left" w:pos="426"/>
        </w:tabs>
        <w:spacing w:line="360" w:lineRule="auto"/>
        <w:ind w:left="284" w:firstLine="0"/>
        <w:jc w:val="both"/>
        <w:rPr>
          <w:rFonts w:ascii="Roboto" w:hAnsi="Roboto"/>
          <w:sz w:val="24"/>
          <w:szCs w:val="24"/>
          <w:lang w:val="en-US"/>
        </w:rPr>
      </w:pPr>
      <w:r w:rsidRPr="0006470F">
        <w:rPr>
          <w:rFonts w:ascii="Roboto" w:hAnsi="Roboto"/>
          <w:sz w:val="24"/>
          <w:szCs w:val="24"/>
          <w:lang w:val="en-US"/>
        </w:rPr>
        <w:t>Statistical information on the gross harvest of agricultural crops is published annually:</w:t>
      </w:r>
    </w:p>
    <w:p w14:paraId="621CEB21" w14:textId="77777777" w:rsidR="00B21CA3" w:rsidRPr="0006470F" w:rsidRDefault="0055533F" w:rsidP="00AA6137">
      <w:pPr>
        <w:pStyle w:val="a5"/>
        <w:numPr>
          <w:ilvl w:val="0"/>
          <w:numId w:val="4"/>
        </w:numPr>
        <w:tabs>
          <w:tab w:val="left" w:pos="567"/>
        </w:tabs>
        <w:spacing w:before="84" w:line="360" w:lineRule="auto"/>
        <w:ind w:left="284" w:right="101" w:firstLine="0"/>
        <w:jc w:val="both"/>
        <w:rPr>
          <w:rFonts w:ascii="Roboto" w:hAnsi="Roboto"/>
          <w:sz w:val="24"/>
          <w:szCs w:val="24"/>
          <w:lang w:val="en-US"/>
        </w:rPr>
      </w:pPr>
      <w:r w:rsidRPr="0006470F">
        <w:rPr>
          <w:rFonts w:ascii="Roboto" w:hAnsi="Roboto"/>
          <w:sz w:val="24"/>
          <w:szCs w:val="24"/>
          <w:lang w:val="en-US"/>
        </w:rPr>
        <w:t>in the spreadsheet "Gross harvest of agricultural crops in the Republic of Kazakhstan"</w:t>
      </w:r>
      <w:hyperlink r:id="rId13">
        <w:r w:rsidRPr="0006470F">
          <w:rPr>
            <w:rFonts w:ascii="Roboto" w:hAnsi="Roboto"/>
            <w:sz w:val="24"/>
            <w:szCs w:val="24"/>
            <w:lang w:val="en-US"/>
          </w:rPr>
          <w:t>(www.stat.gov.kz:</w:t>
        </w:r>
      </w:hyperlink>
      <w:r w:rsidRPr="0006470F">
        <w:rPr>
          <w:rFonts w:ascii="Roboto" w:hAnsi="Roboto"/>
          <w:sz w:val="24"/>
          <w:szCs w:val="24"/>
          <w:lang w:val="en-US"/>
        </w:rPr>
        <w:t>Home / Industry statistics/ Statistics of agriculture, forestry, hunting and fisheries/Spreadsheets);</w:t>
      </w:r>
    </w:p>
    <w:p w14:paraId="0A752B5B" w14:textId="77777777" w:rsidR="00B21CA3" w:rsidRPr="0006470F" w:rsidRDefault="0055533F" w:rsidP="00AA6137">
      <w:pPr>
        <w:pStyle w:val="a5"/>
        <w:numPr>
          <w:ilvl w:val="0"/>
          <w:numId w:val="4"/>
        </w:numPr>
        <w:spacing w:before="76" w:line="360" w:lineRule="auto"/>
        <w:ind w:left="284" w:right="73" w:firstLine="0"/>
        <w:jc w:val="both"/>
        <w:rPr>
          <w:rFonts w:ascii="Roboto" w:hAnsi="Roboto"/>
          <w:sz w:val="24"/>
          <w:szCs w:val="24"/>
          <w:lang w:val="en-US"/>
        </w:rPr>
      </w:pPr>
      <w:r w:rsidRPr="0006470F">
        <w:rPr>
          <w:rFonts w:ascii="Roboto" w:hAnsi="Roboto"/>
          <w:sz w:val="24"/>
          <w:szCs w:val="24"/>
          <w:lang w:val="en-US"/>
        </w:rPr>
        <w:t>in the statistical industry digest for a 5-year period "Agriculture, forestry and fisheries in the Republic of Kazakhstan"</w:t>
      </w:r>
      <w:hyperlink r:id="rId14">
        <w:r w:rsidRPr="0006470F">
          <w:rPr>
            <w:rFonts w:ascii="Roboto" w:hAnsi="Roboto"/>
            <w:sz w:val="24"/>
            <w:szCs w:val="24"/>
            <w:lang w:val="en-US"/>
          </w:rPr>
          <w:t>(www.stat.gov.kz:</w:t>
        </w:r>
      </w:hyperlink>
      <w:r w:rsidRPr="0006470F">
        <w:rPr>
          <w:rFonts w:ascii="Roboto" w:hAnsi="Roboto"/>
          <w:sz w:val="24"/>
          <w:szCs w:val="24"/>
          <w:lang w:val="en-US"/>
        </w:rPr>
        <w:t>Home/ Publications).</w:t>
      </w:r>
    </w:p>
    <w:p w14:paraId="4C0D062B" w14:textId="77777777" w:rsidR="00AA6137" w:rsidRPr="00AA6137"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 xml:space="preserve">Databases </w:t>
      </w:r>
      <w:proofErr w:type="spellStart"/>
      <w:r w:rsidRPr="007A7351">
        <w:rPr>
          <w:rFonts w:ascii="Roboto" w:hAnsi="Roboto"/>
          <w:sz w:val="24"/>
          <w:szCs w:val="24"/>
        </w:rPr>
        <w:t>in</w:t>
      </w:r>
      <w:proofErr w:type="spellEnd"/>
      <w:r w:rsidRPr="007A7351">
        <w:rPr>
          <w:rFonts w:ascii="Roboto" w:hAnsi="Roboto"/>
          <w:sz w:val="24"/>
          <w:szCs w:val="24"/>
        </w:rPr>
        <w:t xml:space="preserve"> on-line mode</w:t>
      </w:r>
    </w:p>
    <w:p w14:paraId="2AB27DBC" w14:textId="77777777" w:rsidR="00B21CA3" w:rsidRPr="0006470F" w:rsidRDefault="0055533F" w:rsidP="00FC3EA5">
      <w:pPr>
        <w:pStyle w:val="a5"/>
        <w:tabs>
          <w:tab w:val="left" w:pos="778"/>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IAS "Taldau" is located on the official website of the Bureau at the link: Home / Information and analytical system Taldau / Home / Statistics of agriculture, forestry, hunting and fisheries / Crop production</w:t>
      </w:r>
    </w:p>
    <w:p w14:paraId="1C8E4E2C" w14:textId="77777777" w:rsidR="00AA6137" w:rsidRPr="00AA6137" w:rsidRDefault="0055533F" w:rsidP="00AA6137">
      <w:pPr>
        <w:pStyle w:val="a5"/>
        <w:numPr>
          <w:ilvl w:val="3"/>
          <w:numId w:val="10"/>
        </w:numPr>
        <w:tabs>
          <w:tab w:val="left" w:pos="958"/>
        </w:tabs>
        <w:spacing w:before="0" w:line="360" w:lineRule="auto"/>
        <w:ind w:left="958" w:hanging="853"/>
        <w:jc w:val="both"/>
        <w:rPr>
          <w:rFonts w:ascii="Roboto" w:hAnsi="Roboto"/>
          <w:sz w:val="24"/>
          <w:szCs w:val="24"/>
        </w:rPr>
      </w:pPr>
      <w:r w:rsidRPr="007A7351">
        <w:rPr>
          <w:rFonts w:ascii="Roboto" w:hAnsi="Roboto"/>
          <w:sz w:val="24"/>
          <w:szCs w:val="24"/>
        </w:rPr>
        <w:t>AC1. Data tables-consultations</w:t>
      </w:r>
    </w:p>
    <w:p w14:paraId="1A599C4B" w14:textId="77777777" w:rsidR="00B21CA3" w:rsidRPr="00AA6137" w:rsidRDefault="0055533F" w:rsidP="00AA6137">
      <w:pPr>
        <w:pStyle w:val="a5"/>
        <w:tabs>
          <w:tab w:val="left" w:pos="958"/>
        </w:tabs>
        <w:spacing w:before="0" w:line="360" w:lineRule="auto"/>
        <w:ind w:left="958" w:hanging="674"/>
        <w:jc w:val="both"/>
        <w:rPr>
          <w:rFonts w:ascii="Roboto" w:hAnsi="Roboto"/>
          <w:sz w:val="24"/>
          <w:szCs w:val="24"/>
        </w:rPr>
      </w:pPr>
      <w:r w:rsidRPr="00AA6137">
        <w:rPr>
          <w:rFonts w:ascii="Roboto" w:hAnsi="Roboto"/>
          <w:sz w:val="24"/>
          <w:szCs w:val="24"/>
        </w:rPr>
        <w:t>not implemented</w:t>
      </w:r>
    </w:p>
    <w:p w14:paraId="7ACDA676" w14:textId="77777777" w:rsidR="00B21CA3" w:rsidRPr="007A7351"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Access to microdata</w:t>
      </w:r>
    </w:p>
    <w:p w14:paraId="3E77E611" w14:textId="77777777" w:rsidR="00B21CA3" w:rsidRPr="0006470F" w:rsidRDefault="0055533F" w:rsidP="00FC3EA5">
      <w:pPr>
        <w:pStyle w:val="a3"/>
        <w:spacing w:before="0" w:line="360" w:lineRule="auto"/>
        <w:ind w:left="284" w:right="60"/>
        <w:rPr>
          <w:rFonts w:ascii="Roboto" w:hAnsi="Roboto"/>
          <w:lang w:val="en-US"/>
        </w:rPr>
      </w:pPr>
      <w:r w:rsidRPr="0006470F">
        <w:rPr>
          <w:rFonts w:ascii="Roboto" w:hAnsi="Roboto"/>
          <w:lang w:val="en-US"/>
        </w:rPr>
        <w:t xml:space="preserve">In accordance with paragraph 6 of Article 8 of the Law of the Republic of Kazakhstan dated March 19, 2010 "On State Statistics", it is permitted to submit and use databases in de-identified form for scientific purposes in the manner established by the authorized </w:t>
      </w:r>
      <w:r w:rsidRPr="0006470F">
        <w:rPr>
          <w:rFonts w:ascii="Roboto" w:hAnsi="Roboto"/>
          <w:lang w:val="en-US"/>
        </w:rPr>
        <w:lastRenderedPageBreak/>
        <w:t>body. The procedure for submitting data is described in the Rules for the provision of databases in de-identified form for use in scientific and scientific-technical activities, approved by the order of the Chairman of the Agency of the Republic of Kazakhstan on Statistics dated July 2, 2010 No. 168 (registered with the Ministry of Justice of the Republic of Kazakhstan on August 13, 2010 No. 6388).</w:t>
      </w:r>
    </w:p>
    <w:p w14:paraId="18C1F4EB" w14:textId="77777777" w:rsidR="00B21CA3" w:rsidRPr="007A7351" w:rsidRDefault="0055533F" w:rsidP="007A7351">
      <w:pPr>
        <w:pStyle w:val="a5"/>
        <w:numPr>
          <w:ilvl w:val="2"/>
          <w:numId w:val="10"/>
        </w:numPr>
        <w:tabs>
          <w:tab w:val="left" w:pos="778"/>
        </w:tabs>
        <w:spacing w:line="360" w:lineRule="auto"/>
        <w:ind w:left="778" w:hanging="673"/>
        <w:jc w:val="both"/>
        <w:rPr>
          <w:rFonts w:ascii="Roboto" w:hAnsi="Roboto"/>
          <w:sz w:val="24"/>
          <w:szCs w:val="24"/>
        </w:rPr>
      </w:pPr>
      <w:r w:rsidRPr="007A7351">
        <w:rPr>
          <w:rFonts w:ascii="Roboto" w:hAnsi="Roboto"/>
          <w:spacing w:val="-2"/>
          <w:sz w:val="24"/>
          <w:szCs w:val="24"/>
        </w:rPr>
        <w:t>Other</w:t>
      </w:r>
    </w:p>
    <w:p w14:paraId="63DD8D92" w14:textId="77777777" w:rsidR="00B21CA3" w:rsidRPr="007A7351" w:rsidRDefault="0055533F" w:rsidP="007A7351">
      <w:pPr>
        <w:pStyle w:val="a5"/>
        <w:numPr>
          <w:ilvl w:val="3"/>
          <w:numId w:val="10"/>
        </w:numPr>
        <w:tabs>
          <w:tab w:val="left" w:pos="958"/>
        </w:tabs>
        <w:spacing w:line="360" w:lineRule="auto"/>
        <w:ind w:left="958" w:hanging="853"/>
        <w:jc w:val="both"/>
        <w:rPr>
          <w:rFonts w:ascii="Roboto" w:hAnsi="Roboto"/>
          <w:sz w:val="24"/>
          <w:szCs w:val="24"/>
        </w:rPr>
      </w:pPr>
      <w:r w:rsidRPr="007A7351">
        <w:rPr>
          <w:rFonts w:ascii="Roboto" w:hAnsi="Roboto"/>
          <w:sz w:val="24"/>
          <w:szCs w:val="24"/>
        </w:rPr>
        <w:t>AC2. Metadata-consultations</w:t>
      </w:r>
    </w:p>
    <w:p w14:paraId="458D0EB4" w14:textId="77777777" w:rsidR="00B21CA3" w:rsidRPr="007A7351" w:rsidRDefault="0055533F" w:rsidP="007A7351">
      <w:pPr>
        <w:pStyle w:val="a5"/>
        <w:numPr>
          <w:ilvl w:val="1"/>
          <w:numId w:val="10"/>
        </w:numPr>
        <w:tabs>
          <w:tab w:val="left" w:pos="598"/>
        </w:tabs>
        <w:spacing w:line="360" w:lineRule="auto"/>
        <w:ind w:left="598" w:hanging="493"/>
        <w:jc w:val="both"/>
        <w:rPr>
          <w:rFonts w:ascii="Roboto" w:hAnsi="Roboto"/>
          <w:sz w:val="24"/>
          <w:szCs w:val="24"/>
        </w:rPr>
      </w:pPr>
      <w:r w:rsidRPr="007A7351">
        <w:rPr>
          <w:rFonts w:ascii="Roboto" w:hAnsi="Roboto"/>
          <w:sz w:val="24"/>
          <w:szCs w:val="24"/>
        </w:rPr>
        <w:t>Availability of documentation</w:t>
      </w:r>
    </w:p>
    <w:p w14:paraId="4F79E21C" w14:textId="77777777" w:rsidR="00B21CA3" w:rsidRPr="007A7351"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Methodology documentation</w:t>
      </w:r>
    </w:p>
    <w:p w14:paraId="11E43A65" w14:textId="77777777" w:rsidR="00B21CA3" w:rsidRPr="0006470F" w:rsidRDefault="0055533F" w:rsidP="00AA6137">
      <w:pPr>
        <w:pStyle w:val="a3"/>
        <w:spacing w:before="0" w:line="360" w:lineRule="auto"/>
        <w:ind w:left="284" w:right="100"/>
        <w:rPr>
          <w:rFonts w:ascii="Roboto" w:hAnsi="Roboto"/>
          <w:lang w:val="en-US"/>
        </w:rPr>
      </w:pPr>
      <w:r w:rsidRPr="0006470F">
        <w:rPr>
          <w:rFonts w:ascii="Roboto" w:hAnsi="Roboto"/>
          <w:lang w:val="en-US"/>
        </w:rPr>
        <w:t>"Methodology for conducting sample surveys in crop production and livestock farming", approved by the Order of the Chairman of the Statistics Committee of the Ministry of National Economy of the Republic of Kazakhstan dated November 10, 2017 No. 164. Available on the Bureau's website</w:t>
      </w:r>
      <w:hyperlink r:id="rId15">
        <w:r w:rsidRPr="0006470F">
          <w:rPr>
            <w:rFonts w:ascii="Roboto" w:hAnsi="Roboto"/>
            <w:lang w:val="en-US"/>
          </w:rPr>
          <w:t>www.stat.gov.kz</w:t>
        </w:r>
      </w:hyperlink>
      <w:r w:rsidRPr="0006470F">
        <w:rPr>
          <w:rFonts w:ascii="Roboto" w:hAnsi="Roboto"/>
          <w:spacing w:val="-3"/>
          <w:lang w:val="en-US"/>
        </w:rPr>
        <w:t xml:space="preserve"> </w:t>
      </w:r>
      <w:r w:rsidRPr="0006470F">
        <w:rPr>
          <w:rFonts w:ascii="Roboto" w:hAnsi="Roboto"/>
          <w:lang w:val="en-US"/>
        </w:rPr>
        <w:t>in the Methodology section.</w:t>
      </w:r>
    </w:p>
    <w:p w14:paraId="7BA0EF95" w14:textId="77777777" w:rsidR="00B21CA3" w:rsidRPr="007A7351" w:rsidRDefault="0055533F" w:rsidP="007A7351">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Quality documentation</w:t>
      </w:r>
    </w:p>
    <w:p w14:paraId="68141E7D" w14:textId="77777777" w:rsidR="00B21CA3" w:rsidRPr="0006470F" w:rsidRDefault="0055533F" w:rsidP="00FC3EA5">
      <w:pPr>
        <w:pStyle w:val="a5"/>
        <w:numPr>
          <w:ilvl w:val="0"/>
          <w:numId w:val="3"/>
        </w:numPr>
        <w:tabs>
          <w:tab w:val="left" w:pos="567"/>
        </w:tabs>
        <w:spacing w:before="0" w:line="360" w:lineRule="auto"/>
        <w:ind w:left="284" w:right="103" w:firstLine="0"/>
        <w:jc w:val="both"/>
        <w:rPr>
          <w:rFonts w:ascii="Roboto" w:hAnsi="Roboto"/>
          <w:sz w:val="24"/>
          <w:szCs w:val="24"/>
          <w:lang w:val="en-US"/>
        </w:rPr>
      </w:pPr>
      <w:r w:rsidRPr="0006470F">
        <w:rPr>
          <w:rFonts w:ascii="Roboto" w:hAnsi="Roboto"/>
          <w:sz w:val="24"/>
          <w:szCs w:val="24"/>
          <w:lang w:val="en-US"/>
        </w:rPr>
        <w:t>Quality policy approved by the order of the Head of the Bureau of National Statistics of the ASPIR RK dated November 16, 2020.</w:t>
      </w:r>
    </w:p>
    <w:p w14:paraId="66E288E2" w14:textId="77777777" w:rsidR="00B21CA3" w:rsidRPr="0006470F" w:rsidRDefault="0055533F" w:rsidP="00FC3EA5">
      <w:pPr>
        <w:pStyle w:val="a5"/>
        <w:numPr>
          <w:ilvl w:val="0"/>
          <w:numId w:val="3"/>
        </w:numPr>
        <w:tabs>
          <w:tab w:val="left" w:pos="567"/>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Quality objectives of the Bureau.</w:t>
      </w:r>
    </w:p>
    <w:p w14:paraId="1BAA4063" w14:textId="77777777" w:rsidR="00B21CA3" w:rsidRPr="0006470F" w:rsidRDefault="0055533F" w:rsidP="00FC3EA5">
      <w:pPr>
        <w:pStyle w:val="a5"/>
        <w:numPr>
          <w:ilvl w:val="0"/>
          <w:numId w:val="3"/>
        </w:numPr>
        <w:tabs>
          <w:tab w:val="left" w:pos="567"/>
        </w:tabs>
        <w:spacing w:before="0" w:line="360" w:lineRule="auto"/>
        <w:ind w:left="284" w:right="72" w:firstLine="0"/>
        <w:jc w:val="both"/>
        <w:rPr>
          <w:rFonts w:ascii="Roboto" w:hAnsi="Roboto"/>
          <w:sz w:val="24"/>
          <w:szCs w:val="24"/>
          <w:lang w:val="en-US"/>
        </w:rPr>
      </w:pPr>
      <w:r w:rsidRPr="0006470F">
        <w:rPr>
          <w:rFonts w:ascii="Roboto" w:hAnsi="Roboto"/>
          <w:sz w:val="24"/>
          <w:szCs w:val="24"/>
          <w:lang w:val="en-US"/>
        </w:rPr>
        <w:t>Documented information of the quality management system: Quality manual; Documented procedures; Instructions; Process maps.</w:t>
      </w:r>
    </w:p>
    <w:p w14:paraId="6D74DA39" w14:textId="77777777" w:rsidR="00B21CA3" w:rsidRPr="0006470F" w:rsidRDefault="0055533F" w:rsidP="00AA6137">
      <w:pPr>
        <w:pStyle w:val="a5"/>
        <w:numPr>
          <w:ilvl w:val="0"/>
          <w:numId w:val="3"/>
        </w:numPr>
        <w:tabs>
          <w:tab w:val="left" w:pos="567"/>
        </w:tabs>
        <w:spacing w:before="76" w:line="360" w:lineRule="auto"/>
        <w:ind w:left="284" w:right="92" w:firstLine="0"/>
        <w:jc w:val="both"/>
        <w:rPr>
          <w:rFonts w:ascii="Roboto" w:hAnsi="Roboto"/>
          <w:sz w:val="24"/>
          <w:szCs w:val="24"/>
          <w:lang w:val="en-US"/>
        </w:rPr>
      </w:pPr>
      <w:r w:rsidRPr="0006470F">
        <w:rPr>
          <w:rFonts w:ascii="Roboto" w:hAnsi="Roboto"/>
          <w:sz w:val="24"/>
          <w:szCs w:val="24"/>
          <w:lang w:val="en-US"/>
        </w:rPr>
        <w:t>Standard methodology for describing the process of producing statistical information by government agencies, approved by the Order of the Chairman of the Statistics Committee of the Ministry of National Economy of the Republic of Kazakhstan dated March 30, 2015 No. 53;</w:t>
      </w:r>
    </w:p>
    <w:p w14:paraId="36E4A8C1" w14:textId="77777777" w:rsidR="00B21CA3" w:rsidRPr="0006470F" w:rsidRDefault="0055533F" w:rsidP="00AA6137">
      <w:pPr>
        <w:pStyle w:val="a5"/>
        <w:numPr>
          <w:ilvl w:val="0"/>
          <w:numId w:val="3"/>
        </w:numPr>
        <w:tabs>
          <w:tab w:val="left" w:pos="567"/>
        </w:tabs>
        <w:spacing w:before="85" w:line="360" w:lineRule="auto"/>
        <w:ind w:left="284" w:right="75" w:firstLine="0"/>
        <w:jc w:val="both"/>
        <w:rPr>
          <w:rFonts w:ascii="Roboto" w:hAnsi="Roboto"/>
          <w:sz w:val="24"/>
          <w:szCs w:val="24"/>
          <w:lang w:val="en-US"/>
        </w:rPr>
      </w:pPr>
      <w:r w:rsidRPr="0006470F">
        <w:rPr>
          <w:rFonts w:ascii="Roboto" w:hAnsi="Roboto"/>
          <w:sz w:val="24"/>
          <w:szCs w:val="24"/>
          <w:lang w:val="en-US"/>
        </w:rPr>
        <w:t>Methodology for assessing the quality of official statistical information, approved by the Order of the Chairman of the Statistics Committee of the Ministry of National Economy of the Republic of Kazakhstan dated May 23, 2018 No. 63.</w:t>
      </w:r>
    </w:p>
    <w:p w14:paraId="7D2ACB40" w14:textId="77777777" w:rsidR="00B21CA3" w:rsidRPr="007A7351" w:rsidRDefault="0055533F" w:rsidP="007A7351">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z w:val="24"/>
          <w:szCs w:val="24"/>
        </w:rPr>
        <w:t>Quality Management</w:t>
      </w:r>
    </w:p>
    <w:p w14:paraId="6DC45FF7" w14:textId="77777777" w:rsidR="00B21CA3" w:rsidRPr="007A7351"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Quality Assurance</w:t>
      </w:r>
    </w:p>
    <w:p w14:paraId="21A2818A" w14:textId="77777777" w:rsidR="00B21CA3" w:rsidRPr="0006470F" w:rsidRDefault="0055533F" w:rsidP="00AA6137">
      <w:pPr>
        <w:pStyle w:val="a3"/>
        <w:spacing w:before="0" w:line="360" w:lineRule="auto"/>
        <w:ind w:left="284" w:right="94"/>
        <w:rPr>
          <w:rFonts w:ascii="Roboto" w:hAnsi="Roboto"/>
          <w:lang w:val="en-US"/>
        </w:rPr>
      </w:pPr>
      <w:r w:rsidRPr="0006470F">
        <w:rPr>
          <w:rFonts w:ascii="Roboto" w:hAnsi="Roboto"/>
          <w:lang w:val="en-US"/>
        </w:rPr>
        <w:t>The quality and reliability of agricultural statistics data is maintained by generally accepted procedures:</w:t>
      </w:r>
    </w:p>
    <w:p w14:paraId="725059E1" w14:textId="77777777" w:rsidR="00B21CA3" w:rsidRPr="0006470F" w:rsidRDefault="0055533F" w:rsidP="000F026B">
      <w:pPr>
        <w:pStyle w:val="a5"/>
        <w:numPr>
          <w:ilvl w:val="0"/>
          <w:numId w:val="2"/>
        </w:numPr>
        <w:tabs>
          <w:tab w:val="left" w:pos="426"/>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compliance with the basic principles of primary accounting;</w:t>
      </w:r>
    </w:p>
    <w:p w14:paraId="0F950946" w14:textId="77777777" w:rsidR="00B21CA3" w:rsidRPr="0006470F" w:rsidRDefault="0055533F" w:rsidP="000F026B">
      <w:pPr>
        <w:pStyle w:val="a5"/>
        <w:numPr>
          <w:ilvl w:val="0"/>
          <w:numId w:val="2"/>
        </w:numPr>
        <w:tabs>
          <w:tab w:val="left" w:pos="426"/>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use of standard statistical classifications;</w:t>
      </w:r>
    </w:p>
    <w:p w14:paraId="639171B5" w14:textId="77777777" w:rsidR="00B21CA3" w:rsidRPr="0006470F" w:rsidRDefault="0055533F" w:rsidP="000F026B">
      <w:pPr>
        <w:pStyle w:val="a5"/>
        <w:numPr>
          <w:ilvl w:val="0"/>
          <w:numId w:val="2"/>
        </w:numPr>
        <w:tabs>
          <w:tab w:val="left" w:pos="426"/>
        </w:tabs>
        <w:spacing w:before="0" w:line="360" w:lineRule="auto"/>
        <w:ind w:left="284" w:right="103" w:firstLine="0"/>
        <w:jc w:val="both"/>
        <w:rPr>
          <w:rFonts w:ascii="Roboto" w:hAnsi="Roboto"/>
          <w:sz w:val="24"/>
          <w:szCs w:val="24"/>
          <w:lang w:val="en-US"/>
        </w:rPr>
      </w:pPr>
      <w:r w:rsidRPr="0006470F">
        <w:rPr>
          <w:rFonts w:ascii="Roboto" w:hAnsi="Roboto"/>
          <w:sz w:val="24"/>
          <w:szCs w:val="24"/>
          <w:lang w:val="en-US"/>
        </w:rPr>
        <w:t>at the stages of collecting and processing primary data, all control schemes (format-logical, arithmetic) were developed and implemented;</w:t>
      </w:r>
    </w:p>
    <w:p w14:paraId="5DC41E32" w14:textId="77777777" w:rsidR="00B21CA3" w:rsidRPr="0006470F" w:rsidRDefault="0055533F" w:rsidP="000F026B">
      <w:pPr>
        <w:pStyle w:val="a5"/>
        <w:numPr>
          <w:ilvl w:val="0"/>
          <w:numId w:val="2"/>
        </w:numPr>
        <w:tabs>
          <w:tab w:val="left" w:pos="426"/>
        </w:tabs>
        <w:spacing w:before="0" w:line="360" w:lineRule="auto"/>
        <w:ind w:left="284" w:right="95" w:firstLine="0"/>
        <w:jc w:val="both"/>
        <w:rPr>
          <w:rFonts w:ascii="Roboto" w:hAnsi="Roboto"/>
          <w:sz w:val="24"/>
          <w:szCs w:val="24"/>
          <w:lang w:val="en-US"/>
        </w:rPr>
      </w:pPr>
      <w:r w:rsidRPr="0006470F">
        <w:rPr>
          <w:rFonts w:ascii="Roboto" w:hAnsi="Roboto"/>
          <w:sz w:val="24"/>
          <w:szCs w:val="24"/>
          <w:lang w:val="en-US"/>
        </w:rPr>
        <w:t xml:space="preserve">To confirm the reliability of primary data, the possibility of obtaining additional </w:t>
      </w:r>
      <w:r w:rsidRPr="0006470F">
        <w:rPr>
          <w:rFonts w:ascii="Roboto" w:hAnsi="Roboto"/>
          <w:sz w:val="24"/>
          <w:szCs w:val="24"/>
          <w:lang w:val="en-US"/>
        </w:rPr>
        <w:lastRenderedPageBreak/>
        <w:t>information from respondents is established by law.</w:t>
      </w:r>
    </w:p>
    <w:p w14:paraId="47C73E27" w14:textId="77777777" w:rsidR="00AA6137" w:rsidRPr="00AA6137"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Quality assessment</w:t>
      </w:r>
    </w:p>
    <w:p w14:paraId="41A83DC7" w14:textId="77777777" w:rsidR="00B21CA3" w:rsidRPr="00AA6137" w:rsidRDefault="0055533F" w:rsidP="00AA6137">
      <w:pPr>
        <w:pStyle w:val="a5"/>
        <w:tabs>
          <w:tab w:val="left" w:pos="778"/>
        </w:tabs>
        <w:spacing w:before="0" w:line="360" w:lineRule="auto"/>
        <w:ind w:hanging="494"/>
        <w:jc w:val="both"/>
        <w:rPr>
          <w:rFonts w:ascii="Roboto" w:hAnsi="Roboto"/>
          <w:spacing w:val="-8"/>
          <w:sz w:val="24"/>
          <w:szCs w:val="24"/>
        </w:rPr>
      </w:pPr>
      <w:r w:rsidRPr="00AA6137">
        <w:rPr>
          <w:rFonts w:ascii="Roboto" w:hAnsi="Roboto"/>
          <w:spacing w:val="-8"/>
          <w:sz w:val="24"/>
          <w:szCs w:val="24"/>
        </w:rPr>
        <w:t>No</w:t>
      </w:r>
    </w:p>
    <w:p w14:paraId="6E56CC70" w14:textId="77777777" w:rsidR="00B21CA3" w:rsidRPr="007A7351" w:rsidRDefault="0055533F" w:rsidP="007A7351">
      <w:pPr>
        <w:pStyle w:val="a5"/>
        <w:numPr>
          <w:ilvl w:val="1"/>
          <w:numId w:val="10"/>
        </w:numPr>
        <w:tabs>
          <w:tab w:val="left" w:pos="598"/>
        </w:tabs>
        <w:spacing w:line="360" w:lineRule="auto"/>
        <w:ind w:left="598" w:hanging="493"/>
        <w:jc w:val="both"/>
        <w:rPr>
          <w:rFonts w:ascii="Roboto" w:hAnsi="Roboto"/>
          <w:sz w:val="24"/>
          <w:szCs w:val="24"/>
        </w:rPr>
      </w:pPr>
      <w:r w:rsidRPr="007A7351">
        <w:rPr>
          <w:rFonts w:ascii="Roboto" w:hAnsi="Roboto"/>
          <w:spacing w:val="-2"/>
          <w:sz w:val="24"/>
          <w:szCs w:val="24"/>
        </w:rPr>
        <w:t>Relevance</w:t>
      </w:r>
    </w:p>
    <w:p w14:paraId="12EDDA07" w14:textId="77777777" w:rsidR="00B21CA3" w:rsidRPr="007A7351"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pacing w:val="-2"/>
          <w:sz w:val="24"/>
          <w:szCs w:val="24"/>
        </w:rPr>
        <w:t>Needs</w:t>
      </w:r>
    </w:p>
    <w:p w14:paraId="49D20367" w14:textId="77777777" w:rsidR="00B21CA3" w:rsidRPr="0006470F" w:rsidRDefault="0055533F" w:rsidP="00AA6137">
      <w:pPr>
        <w:pStyle w:val="a3"/>
        <w:spacing w:before="0" w:line="360" w:lineRule="auto"/>
        <w:ind w:left="284" w:right="86"/>
        <w:rPr>
          <w:rFonts w:ascii="Roboto" w:hAnsi="Roboto"/>
          <w:lang w:val="en-US"/>
        </w:rPr>
      </w:pPr>
      <w:r w:rsidRPr="0006470F">
        <w:rPr>
          <w:rFonts w:ascii="Roboto" w:hAnsi="Roboto"/>
          <w:lang w:val="en-US"/>
        </w:rPr>
        <w:t>The main users of information are the Government of the Republic of Kazakhstan, government agencies (the Ministry of National Economy of the Republic of Kazakhstan, the Ministry of Agriculture of the Republic of Kazakhstan and others), research institutes, international organizations (FAO, CIS, EEC and others) and individuals.</w:t>
      </w:r>
    </w:p>
    <w:p w14:paraId="18D95D7D" w14:textId="77777777" w:rsidR="00FC3EA5" w:rsidRPr="00FC3EA5" w:rsidRDefault="0055533F" w:rsidP="00FC3EA5">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pacing w:val="-2"/>
          <w:sz w:val="24"/>
          <w:szCs w:val="24"/>
        </w:rPr>
        <w:t>User Satisfaction</w:t>
      </w:r>
    </w:p>
    <w:p w14:paraId="65E43A6E" w14:textId="77777777" w:rsidR="00FC3EA5" w:rsidRPr="0006470F" w:rsidRDefault="00FC3EA5" w:rsidP="00FC3EA5">
      <w:pPr>
        <w:pStyle w:val="a5"/>
        <w:tabs>
          <w:tab w:val="left" w:pos="567"/>
        </w:tabs>
        <w:spacing w:before="0" w:line="360" w:lineRule="auto"/>
        <w:ind w:left="284" w:firstLine="0"/>
        <w:jc w:val="both"/>
        <w:rPr>
          <w:rFonts w:ascii="Roboto" w:hAnsi="Roboto"/>
          <w:sz w:val="24"/>
          <w:szCs w:val="24"/>
          <w:lang w:val="en-US"/>
        </w:rPr>
      </w:pPr>
      <w:r w:rsidRPr="0006470F">
        <w:rPr>
          <w:rFonts w:ascii="Roboto" w:hAnsi="Roboto"/>
          <w:spacing w:val="-2"/>
          <w:sz w:val="24"/>
          <w:szCs w:val="24"/>
          <w:lang w:val="en-US"/>
        </w:rPr>
        <w:t>A survey of users on satisfaction with the data generated based on the results of Form 29-</w:t>
      </w:r>
      <w:proofErr w:type="spellStart"/>
      <w:r w:rsidRPr="00FC3EA5">
        <w:rPr>
          <w:rFonts w:ascii="Roboto" w:hAnsi="Roboto"/>
          <w:spacing w:val="-2"/>
          <w:sz w:val="24"/>
          <w:szCs w:val="24"/>
        </w:rPr>
        <w:t>сх</w:t>
      </w:r>
      <w:proofErr w:type="spellEnd"/>
      <w:r w:rsidRPr="0006470F">
        <w:rPr>
          <w:rFonts w:ascii="Roboto" w:hAnsi="Roboto"/>
          <w:spacing w:val="-2"/>
          <w:sz w:val="24"/>
          <w:szCs w:val="24"/>
          <w:lang w:val="en-US"/>
        </w:rPr>
        <w:t xml:space="preserve"> (once a year) "On the harvest of agricultural crops" is not conducted. At the same time, a survey of users of official statistical information is conducted on an annual basis according to the user questionnaire posted on the Bureau's website www.stat.gov.kz/ Home / Surveys.</w:t>
      </w:r>
    </w:p>
    <w:p w14:paraId="7FA28CBC" w14:textId="77777777" w:rsidR="00AA6137" w:rsidRPr="0006470F" w:rsidRDefault="0055533F" w:rsidP="00AA6137">
      <w:pPr>
        <w:pStyle w:val="a5"/>
        <w:numPr>
          <w:ilvl w:val="2"/>
          <w:numId w:val="10"/>
        </w:numPr>
        <w:tabs>
          <w:tab w:val="left" w:pos="778"/>
        </w:tabs>
        <w:spacing w:before="0" w:line="360" w:lineRule="auto"/>
        <w:ind w:left="778" w:hanging="673"/>
        <w:jc w:val="both"/>
        <w:rPr>
          <w:rFonts w:ascii="Roboto" w:hAnsi="Roboto"/>
          <w:sz w:val="24"/>
          <w:szCs w:val="24"/>
          <w:lang w:val="en-US"/>
        </w:rPr>
      </w:pPr>
      <w:r w:rsidRPr="0006470F">
        <w:rPr>
          <w:rFonts w:ascii="Roboto" w:hAnsi="Roboto"/>
          <w:sz w:val="24"/>
          <w:szCs w:val="24"/>
          <w:lang w:val="en-US"/>
        </w:rPr>
        <w:t>Completeness/R1. Completeness of data-proportion</w:t>
      </w:r>
    </w:p>
    <w:p w14:paraId="19FE1564" w14:textId="77777777" w:rsidR="00B21CA3" w:rsidRPr="00AA6137" w:rsidRDefault="0055533F" w:rsidP="00AA6137">
      <w:pPr>
        <w:pStyle w:val="a5"/>
        <w:tabs>
          <w:tab w:val="left" w:pos="778"/>
        </w:tabs>
        <w:spacing w:before="0" w:line="360" w:lineRule="auto"/>
        <w:ind w:hanging="494"/>
        <w:jc w:val="both"/>
        <w:rPr>
          <w:rFonts w:ascii="Roboto" w:hAnsi="Roboto"/>
          <w:sz w:val="24"/>
          <w:szCs w:val="24"/>
        </w:rPr>
      </w:pPr>
      <w:r w:rsidRPr="00AA6137">
        <w:rPr>
          <w:rFonts w:ascii="Roboto" w:hAnsi="Roboto"/>
          <w:sz w:val="24"/>
          <w:szCs w:val="24"/>
        </w:rPr>
        <w:t>Not applicable.</w:t>
      </w:r>
    </w:p>
    <w:p w14:paraId="43875201" w14:textId="77777777" w:rsidR="00B21CA3" w:rsidRPr="0006470F" w:rsidRDefault="0055533F" w:rsidP="007A7351">
      <w:pPr>
        <w:pStyle w:val="a5"/>
        <w:numPr>
          <w:ilvl w:val="1"/>
          <w:numId w:val="10"/>
        </w:numPr>
        <w:tabs>
          <w:tab w:val="left" w:pos="598"/>
        </w:tabs>
        <w:spacing w:line="360" w:lineRule="auto"/>
        <w:ind w:left="598" w:hanging="493"/>
        <w:jc w:val="both"/>
        <w:rPr>
          <w:rFonts w:ascii="Roboto" w:hAnsi="Roboto"/>
          <w:sz w:val="24"/>
          <w:szCs w:val="24"/>
          <w:lang w:val="en-US"/>
        </w:rPr>
      </w:pPr>
      <w:r w:rsidRPr="0006470F">
        <w:rPr>
          <w:rFonts w:ascii="Roboto" w:hAnsi="Roboto"/>
          <w:sz w:val="24"/>
          <w:szCs w:val="24"/>
          <w:lang w:val="en-US"/>
        </w:rPr>
        <w:t>Accuracy and reliability (filled out taking into account the type of observation)</w:t>
      </w:r>
    </w:p>
    <w:p w14:paraId="3961BE70" w14:textId="77777777" w:rsidR="00B21CA3" w:rsidRPr="007A7351" w:rsidRDefault="0055533F" w:rsidP="00AA6137">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Overall accuracy</w:t>
      </w:r>
    </w:p>
    <w:p w14:paraId="75D3B2DD" w14:textId="77777777" w:rsidR="00B21CA3" w:rsidRPr="0006470F" w:rsidRDefault="0055533F" w:rsidP="00AA6137">
      <w:pPr>
        <w:pStyle w:val="a3"/>
        <w:spacing w:before="0" w:line="360" w:lineRule="auto"/>
        <w:ind w:left="284"/>
        <w:rPr>
          <w:rFonts w:ascii="Roboto" w:hAnsi="Roboto"/>
          <w:lang w:val="en-US"/>
        </w:rPr>
      </w:pPr>
      <w:r w:rsidRPr="0006470F">
        <w:rPr>
          <w:rFonts w:ascii="Roboto" w:hAnsi="Roboto"/>
          <w:lang w:val="en-US"/>
        </w:rPr>
        <w:t>The accuracy of the source data is controlled by following methodological recommendations.</w:t>
      </w:r>
    </w:p>
    <w:p w14:paraId="5581C2DE" w14:textId="77777777" w:rsidR="00B21CA3" w:rsidRPr="007A7351" w:rsidRDefault="0055533F" w:rsidP="007A7351">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Sampling errors-indicators/A1.</w:t>
      </w:r>
    </w:p>
    <w:p w14:paraId="6E1D9EC7" w14:textId="77777777" w:rsidR="00B21CA3" w:rsidRPr="0006470F" w:rsidRDefault="0055533F" w:rsidP="00AA6137">
      <w:pPr>
        <w:pStyle w:val="a3"/>
        <w:spacing w:before="76" w:line="360" w:lineRule="auto"/>
        <w:ind w:hanging="382"/>
        <w:rPr>
          <w:rFonts w:ascii="Roboto" w:hAnsi="Roboto"/>
          <w:lang w:val="en-US"/>
        </w:rPr>
      </w:pPr>
      <w:r w:rsidRPr="0006470F">
        <w:rPr>
          <w:rFonts w:ascii="Roboto" w:hAnsi="Roboto"/>
          <w:lang w:val="en-US"/>
        </w:rPr>
        <w:t>The survey is carried out using a continuous and selective method.</w:t>
      </w:r>
    </w:p>
    <w:p w14:paraId="01613A39" w14:textId="77777777" w:rsidR="00B21CA3" w:rsidRPr="007A7351" w:rsidRDefault="0055533F" w:rsidP="007A7351">
      <w:pPr>
        <w:pStyle w:val="a5"/>
        <w:numPr>
          <w:ilvl w:val="2"/>
          <w:numId w:val="10"/>
        </w:numPr>
        <w:tabs>
          <w:tab w:val="left" w:pos="778"/>
        </w:tabs>
        <w:spacing w:line="360" w:lineRule="auto"/>
        <w:ind w:left="778" w:hanging="673"/>
        <w:jc w:val="both"/>
        <w:rPr>
          <w:rFonts w:ascii="Roboto" w:hAnsi="Roboto"/>
          <w:sz w:val="24"/>
          <w:szCs w:val="24"/>
        </w:rPr>
      </w:pPr>
      <w:r w:rsidRPr="007A7351">
        <w:rPr>
          <w:rFonts w:ascii="Roboto" w:hAnsi="Roboto"/>
          <w:sz w:val="24"/>
          <w:szCs w:val="24"/>
        </w:rPr>
        <w:t xml:space="preserve">Non-sampling </w:t>
      </w:r>
      <w:proofErr w:type="spellStart"/>
      <w:r w:rsidRPr="007A7351">
        <w:rPr>
          <w:rFonts w:ascii="Roboto" w:hAnsi="Roboto"/>
          <w:sz w:val="24"/>
          <w:szCs w:val="24"/>
        </w:rPr>
        <w:t>error</w:t>
      </w:r>
      <w:proofErr w:type="spellEnd"/>
    </w:p>
    <w:p w14:paraId="0A034EFD" w14:textId="77777777" w:rsidR="00B21CA3" w:rsidRPr="007A7351" w:rsidRDefault="0055533F" w:rsidP="00FC3EA5">
      <w:pPr>
        <w:pStyle w:val="a5"/>
        <w:numPr>
          <w:ilvl w:val="3"/>
          <w:numId w:val="10"/>
        </w:numPr>
        <w:tabs>
          <w:tab w:val="left" w:pos="958"/>
        </w:tabs>
        <w:spacing w:before="0" w:line="360" w:lineRule="auto"/>
        <w:ind w:left="958" w:hanging="853"/>
        <w:jc w:val="both"/>
        <w:rPr>
          <w:rFonts w:ascii="Roboto" w:hAnsi="Roboto"/>
          <w:sz w:val="24"/>
          <w:szCs w:val="24"/>
        </w:rPr>
      </w:pPr>
      <w:r w:rsidRPr="007A7351">
        <w:rPr>
          <w:rFonts w:ascii="Roboto" w:hAnsi="Roboto"/>
          <w:sz w:val="24"/>
          <w:szCs w:val="24"/>
        </w:rPr>
        <w:t>Coverage error</w:t>
      </w:r>
    </w:p>
    <w:p w14:paraId="3BF9EED1" w14:textId="77777777" w:rsidR="00B21CA3" w:rsidRPr="0006470F" w:rsidRDefault="0055533F" w:rsidP="00FC3EA5">
      <w:pPr>
        <w:pStyle w:val="a3"/>
        <w:spacing w:before="0" w:line="360" w:lineRule="auto"/>
        <w:ind w:hanging="382"/>
        <w:rPr>
          <w:rFonts w:ascii="Roboto" w:hAnsi="Roboto"/>
          <w:lang w:val="en-US"/>
        </w:rPr>
      </w:pPr>
      <w:r w:rsidRPr="0006470F">
        <w:rPr>
          <w:rFonts w:ascii="Roboto" w:hAnsi="Roboto"/>
          <w:lang w:val="en-US"/>
        </w:rPr>
        <w:t>Coverage errors may include the proportion of respondents who did not submit a report.</w:t>
      </w:r>
    </w:p>
    <w:p w14:paraId="7E4BA206" w14:textId="77777777" w:rsidR="00B21CA3" w:rsidRPr="007A7351" w:rsidRDefault="0055533F" w:rsidP="007A7351">
      <w:pPr>
        <w:pStyle w:val="a5"/>
        <w:numPr>
          <w:ilvl w:val="4"/>
          <w:numId w:val="10"/>
        </w:numPr>
        <w:tabs>
          <w:tab w:val="left" w:pos="1138"/>
        </w:tabs>
        <w:spacing w:line="360" w:lineRule="auto"/>
        <w:ind w:left="1138" w:hanging="1033"/>
        <w:jc w:val="both"/>
        <w:rPr>
          <w:rFonts w:ascii="Roboto" w:hAnsi="Roboto"/>
          <w:sz w:val="24"/>
          <w:szCs w:val="24"/>
        </w:rPr>
      </w:pPr>
      <w:r w:rsidRPr="007A7351">
        <w:rPr>
          <w:rFonts w:ascii="Roboto" w:hAnsi="Roboto"/>
          <w:spacing w:val="-2"/>
          <w:sz w:val="24"/>
          <w:szCs w:val="24"/>
        </w:rPr>
        <w:t>A2. Excess Coverage-Share</w:t>
      </w:r>
    </w:p>
    <w:p w14:paraId="3693BD76" w14:textId="77777777" w:rsidR="00B21CA3" w:rsidRPr="007A7351" w:rsidRDefault="0055533F" w:rsidP="00AA6137">
      <w:pPr>
        <w:pStyle w:val="a5"/>
        <w:numPr>
          <w:ilvl w:val="4"/>
          <w:numId w:val="10"/>
        </w:numPr>
        <w:tabs>
          <w:tab w:val="left" w:pos="1138"/>
        </w:tabs>
        <w:spacing w:before="0" w:line="360" w:lineRule="auto"/>
        <w:ind w:left="1138" w:hanging="1033"/>
        <w:jc w:val="both"/>
        <w:rPr>
          <w:rFonts w:ascii="Roboto" w:hAnsi="Roboto"/>
          <w:sz w:val="24"/>
          <w:szCs w:val="24"/>
        </w:rPr>
      </w:pPr>
      <w:r w:rsidRPr="007A7351">
        <w:rPr>
          <w:rFonts w:ascii="Roboto" w:hAnsi="Roboto"/>
          <w:spacing w:val="-2"/>
          <w:sz w:val="24"/>
          <w:szCs w:val="24"/>
        </w:rPr>
        <w:t>A3.Common units-ratio</w:t>
      </w:r>
    </w:p>
    <w:p w14:paraId="5CD82651" w14:textId="77777777" w:rsidR="00B21CA3" w:rsidRPr="007A7351" w:rsidRDefault="0055533F" w:rsidP="00AA6137">
      <w:pPr>
        <w:pStyle w:val="a3"/>
        <w:spacing w:before="0" w:line="360" w:lineRule="auto"/>
        <w:ind w:hanging="382"/>
        <w:rPr>
          <w:rFonts w:ascii="Roboto" w:hAnsi="Roboto"/>
        </w:rPr>
      </w:pPr>
      <w:r w:rsidRPr="007A7351">
        <w:rPr>
          <w:rFonts w:ascii="Roboto" w:hAnsi="Roboto"/>
        </w:rPr>
        <w:t>Not applicable.</w:t>
      </w:r>
    </w:p>
    <w:p w14:paraId="6B42D215" w14:textId="77777777" w:rsidR="00B21CA3" w:rsidRPr="007A7351" w:rsidRDefault="0055533F" w:rsidP="007A7351">
      <w:pPr>
        <w:pStyle w:val="a5"/>
        <w:numPr>
          <w:ilvl w:val="3"/>
          <w:numId w:val="1"/>
        </w:numPr>
        <w:tabs>
          <w:tab w:val="left" w:pos="958"/>
        </w:tabs>
        <w:spacing w:line="360" w:lineRule="auto"/>
        <w:ind w:left="958" w:hanging="853"/>
        <w:jc w:val="both"/>
        <w:rPr>
          <w:rFonts w:ascii="Roboto" w:hAnsi="Roboto"/>
          <w:sz w:val="24"/>
          <w:szCs w:val="24"/>
        </w:rPr>
      </w:pPr>
      <w:r w:rsidRPr="007A7351">
        <w:rPr>
          <w:rFonts w:ascii="Roboto" w:hAnsi="Roboto"/>
          <w:sz w:val="24"/>
          <w:szCs w:val="24"/>
        </w:rPr>
        <w:t>Errors not answered</w:t>
      </w:r>
    </w:p>
    <w:p w14:paraId="7D82559A" w14:textId="77777777" w:rsidR="00B21CA3" w:rsidRPr="007A7351" w:rsidRDefault="0055533F" w:rsidP="007A7351">
      <w:pPr>
        <w:pStyle w:val="a5"/>
        <w:numPr>
          <w:ilvl w:val="4"/>
          <w:numId w:val="1"/>
        </w:numPr>
        <w:tabs>
          <w:tab w:val="left" w:pos="1138"/>
        </w:tabs>
        <w:spacing w:line="360" w:lineRule="auto"/>
        <w:ind w:left="1138" w:hanging="1033"/>
        <w:jc w:val="both"/>
        <w:rPr>
          <w:rFonts w:ascii="Roboto" w:hAnsi="Roboto"/>
          <w:sz w:val="24"/>
          <w:szCs w:val="24"/>
        </w:rPr>
      </w:pPr>
      <w:r w:rsidRPr="007A7351">
        <w:rPr>
          <w:rFonts w:ascii="Roboto" w:hAnsi="Roboto"/>
          <w:spacing w:val="-2"/>
          <w:sz w:val="24"/>
          <w:szCs w:val="24"/>
        </w:rPr>
        <w:t>A4. Unit of absence-share</w:t>
      </w:r>
    </w:p>
    <w:p w14:paraId="0C1AFD65" w14:textId="0B7AE3A3" w:rsidR="00B21CA3" w:rsidRPr="0006470F" w:rsidRDefault="0055533F" w:rsidP="000F026B">
      <w:pPr>
        <w:pStyle w:val="a5"/>
        <w:numPr>
          <w:ilvl w:val="4"/>
          <w:numId w:val="1"/>
        </w:numPr>
        <w:tabs>
          <w:tab w:val="left" w:pos="1138"/>
        </w:tabs>
        <w:spacing w:before="0" w:line="360" w:lineRule="auto"/>
        <w:ind w:left="1138" w:hanging="1033"/>
        <w:jc w:val="both"/>
        <w:rPr>
          <w:rFonts w:ascii="Roboto" w:hAnsi="Roboto"/>
          <w:sz w:val="24"/>
          <w:szCs w:val="24"/>
          <w:lang w:val="en-US"/>
        </w:rPr>
      </w:pPr>
      <w:r w:rsidRPr="0006470F">
        <w:rPr>
          <w:rFonts w:ascii="Roboto" w:hAnsi="Roboto"/>
          <w:sz w:val="24"/>
          <w:szCs w:val="24"/>
          <w:lang w:val="en-US"/>
        </w:rPr>
        <w:t>A5.</w:t>
      </w:r>
      <w:r w:rsidR="0006470F">
        <w:rPr>
          <w:rFonts w:ascii="Roboto" w:hAnsi="Roboto"/>
          <w:sz w:val="24"/>
          <w:szCs w:val="24"/>
          <w:lang w:val="en-US"/>
        </w:rPr>
        <w:t xml:space="preserve"> </w:t>
      </w:r>
      <w:proofErr w:type="gramStart"/>
      <w:r w:rsidRPr="0006470F">
        <w:rPr>
          <w:rFonts w:ascii="Roboto" w:hAnsi="Roboto"/>
          <w:sz w:val="24"/>
          <w:szCs w:val="24"/>
          <w:lang w:val="en-US"/>
        </w:rPr>
        <w:t>Item</w:t>
      </w:r>
      <w:proofErr w:type="gramEnd"/>
      <w:r w:rsidRPr="0006470F">
        <w:rPr>
          <w:rFonts w:ascii="Roboto" w:hAnsi="Roboto"/>
          <w:sz w:val="24"/>
          <w:szCs w:val="24"/>
          <w:lang w:val="en-US"/>
        </w:rPr>
        <w:t xml:space="preserve"> of no response-share</w:t>
      </w:r>
    </w:p>
    <w:p w14:paraId="0277B654" w14:textId="77777777" w:rsidR="00B21CA3" w:rsidRPr="0006470F" w:rsidRDefault="0055533F" w:rsidP="000F026B">
      <w:pPr>
        <w:pStyle w:val="a3"/>
        <w:spacing w:before="0" w:line="360" w:lineRule="auto"/>
        <w:ind w:hanging="382"/>
        <w:rPr>
          <w:rFonts w:ascii="Roboto" w:hAnsi="Roboto"/>
          <w:lang w:val="en-US"/>
        </w:rPr>
      </w:pPr>
      <w:r w:rsidRPr="0006470F">
        <w:rPr>
          <w:rFonts w:ascii="Roboto" w:hAnsi="Roboto"/>
          <w:lang w:val="en-US"/>
        </w:rPr>
        <w:t>The number of respondents who did not report for 2024 is 108 units.</w:t>
      </w:r>
    </w:p>
    <w:p w14:paraId="459A758E" w14:textId="77777777" w:rsidR="00B21CA3" w:rsidRPr="007A7351" w:rsidRDefault="0055533F" w:rsidP="007A7351">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z w:val="24"/>
          <w:szCs w:val="24"/>
        </w:rPr>
        <w:t>Timeliness and punctuality</w:t>
      </w:r>
    </w:p>
    <w:p w14:paraId="519C958A" w14:textId="77777777" w:rsidR="00B21CA3" w:rsidRPr="007A7351" w:rsidRDefault="0055533F" w:rsidP="007A7351">
      <w:pPr>
        <w:pStyle w:val="a5"/>
        <w:numPr>
          <w:ilvl w:val="2"/>
          <w:numId w:val="10"/>
        </w:numPr>
        <w:tabs>
          <w:tab w:val="left" w:pos="778"/>
        </w:tabs>
        <w:spacing w:line="360" w:lineRule="auto"/>
        <w:ind w:left="778" w:hanging="673"/>
        <w:jc w:val="both"/>
        <w:rPr>
          <w:rFonts w:ascii="Roboto" w:hAnsi="Roboto"/>
          <w:sz w:val="24"/>
          <w:szCs w:val="24"/>
        </w:rPr>
      </w:pPr>
      <w:r w:rsidRPr="007A7351">
        <w:rPr>
          <w:rFonts w:ascii="Roboto" w:hAnsi="Roboto"/>
          <w:spacing w:val="-2"/>
          <w:sz w:val="24"/>
          <w:szCs w:val="24"/>
        </w:rPr>
        <w:t>Timeliness</w:t>
      </w:r>
    </w:p>
    <w:p w14:paraId="7F21AE83" w14:textId="77777777" w:rsidR="00B21CA3" w:rsidRPr="007A7351" w:rsidRDefault="0055533F" w:rsidP="000F026B">
      <w:pPr>
        <w:pStyle w:val="a5"/>
        <w:numPr>
          <w:ilvl w:val="3"/>
          <w:numId w:val="10"/>
        </w:numPr>
        <w:tabs>
          <w:tab w:val="left" w:pos="958"/>
        </w:tabs>
        <w:spacing w:before="0" w:line="360" w:lineRule="auto"/>
        <w:ind w:left="958" w:hanging="853"/>
        <w:jc w:val="both"/>
        <w:rPr>
          <w:rFonts w:ascii="Roboto" w:hAnsi="Roboto"/>
          <w:sz w:val="24"/>
          <w:szCs w:val="24"/>
        </w:rPr>
      </w:pPr>
      <w:r w:rsidRPr="007A7351">
        <w:rPr>
          <w:rFonts w:ascii="Roboto" w:hAnsi="Roboto"/>
          <w:sz w:val="24"/>
          <w:szCs w:val="24"/>
        </w:rPr>
        <w:t>TP1. Waiting period - first results</w:t>
      </w:r>
    </w:p>
    <w:p w14:paraId="4A30E08F" w14:textId="77777777" w:rsidR="00B21CA3" w:rsidRPr="0006470F" w:rsidRDefault="0055533F" w:rsidP="000A4496">
      <w:pPr>
        <w:pStyle w:val="a3"/>
        <w:spacing w:before="0" w:line="360" w:lineRule="auto"/>
        <w:ind w:left="284" w:right="104"/>
        <w:rPr>
          <w:rFonts w:ascii="Roboto" w:hAnsi="Roboto"/>
          <w:lang w:val="en-US"/>
        </w:rPr>
      </w:pPr>
      <w:r w:rsidRPr="0006470F">
        <w:rPr>
          <w:rFonts w:ascii="Roboto" w:hAnsi="Roboto"/>
          <w:lang w:val="en-US"/>
        </w:rPr>
        <w:lastRenderedPageBreak/>
        <w:t>The first results in the statistical bulletin are published on the 30th day after the reporting period (year). The release dates are approved and published in the Statistical Work Plan and the Schedule for the Dissemination of Official Statistical Information.</w:t>
      </w:r>
    </w:p>
    <w:p w14:paraId="5023A949" w14:textId="77777777" w:rsidR="00B21CA3" w:rsidRPr="007A7351" w:rsidRDefault="0055533F" w:rsidP="000F026B">
      <w:pPr>
        <w:pStyle w:val="a5"/>
        <w:numPr>
          <w:ilvl w:val="3"/>
          <w:numId w:val="10"/>
        </w:numPr>
        <w:tabs>
          <w:tab w:val="left" w:pos="958"/>
        </w:tabs>
        <w:spacing w:before="0" w:line="360" w:lineRule="auto"/>
        <w:ind w:left="958" w:hanging="853"/>
        <w:jc w:val="both"/>
        <w:rPr>
          <w:rFonts w:ascii="Roboto" w:hAnsi="Roboto"/>
          <w:sz w:val="24"/>
          <w:szCs w:val="24"/>
        </w:rPr>
      </w:pPr>
      <w:r w:rsidRPr="007A7351">
        <w:rPr>
          <w:rFonts w:ascii="Roboto" w:hAnsi="Roboto"/>
          <w:sz w:val="24"/>
          <w:szCs w:val="24"/>
        </w:rPr>
        <w:t>TP2.Waiting period - latest results</w:t>
      </w:r>
    </w:p>
    <w:p w14:paraId="03223F79" w14:textId="77777777" w:rsidR="00B21CA3" w:rsidRPr="007A7351" w:rsidRDefault="0055533F" w:rsidP="000F026B">
      <w:pPr>
        <w:pStyle w:val="a3"/>
        <w:spacing w:before="0" w:line="360" w:lineRule="auto"/>
        <w:ind w:hanging="382"/>
        <w:rPr>
          <w:rFonts w:ascii="Roboto" w:hAnsi="Roboto"/>
        </w:rPr>
      </w:pPr>
      <w:r w:rsidRPr="007A7351">
        <w:rPr>
          <w:rFonts w:ascii="Roboto" w:hAnsi="Roboto"/>
        </w:rPr>
        <w:t>The results are final.</w:t>
      </w:r>
    </w:p>
    <w:p w14:paraId="53E9B24A" w14:textId="77777777" w:rsidR="00B21CA3" w:rsidRPr="007A7351" w:rsidRDefault="0055533F" w:rsidP="007A7351">
      <w:pPr>
        <w:pStyle w:val="a5"/>
        <w:numPr>
          <w:ilvl w:val="2"/>
          <w:numId w:val="10"/>
        </w:numPr>
        <w:tabs>
          <w:tab w:val="left" w:pos="778"/>
        </w:tabs>
        <w:spacing w:line="360" w:lineRule="auto"/>
        <w:ind w:left="778" w:hanging="673"/>
        <w:jc w:val="both"/>
        <w:rPr>
          <w:rFonts w:ascii="Roboto" w:hAnsi="Roboto"/>
          <w:sz w:val="24"/>
          <w:szCs w:val="24"/>
        </w:rPr>
      </w:pPr>
      <w:r w:rsidRPr="007A7351">
        <w:rPr>
          <w:rFonts w:ascii="Roboto" w:hAnsi="Roboto"/>
          <w:spacing w:val="-2"/>
          <w:sz w:val="24"/>
          <w:szCs w:val="24"/>
        </w:rPr>
        <w:t>Punctuality</w:t>
      </w:r>
    </w:p>
    <w:p w14:paraId="4769969A" w14:textId="77777777" w:rsidR="00B21CA3" w:rsidRPr="007A7351" w:rsidRDefault="0055533F" w:rsidP="007A7351">
      <w:pPr>
        <w:pStyle w:val="a5"/>
        <w:numPr>
          <w:ilvl w:val="3"/>
          <w:numId w:val="10"/>
        </w:numPr>
        <w:tabs>
          <w:tab w:val="left" w:pos="958"/>
        </w:tabs>
        <w:spacing w:line="360" w:lineRule="auto"/>
        <w:ind w:left="958" w:hanging="853"/>
        <w:jc w:val="both"/>
        <w:rPr>
          <w:rFonts w:ascii="Roboto" w:hAnsi="Roboto"/>
          <w:sz w:val="24"/>
          <w:szCs w:val="24"/>
        </w:rPr>
      </w:pPr>
      <w:r w:rsidRPr="007A7351">
        <w:rPr>
          <w:rFonts w:ascii="Roboto" w:hAnsi="Roboto"/>
          <w:spacing w:val="-2"/>
          <w:sz w:val="24"/>
          <w:szCs w:val="24"/>
        </w:rPr>
        <w:t>Punctuality/TP3</w:t>
      </w:r>
    </w:p>
    <w:p w14:paraId="38C37AFF" w14:textId="77777777" w:rsidR="00B21CA3" w:rsidRPr="0006470F" w:rsidRDefault="0055533F" w:rsidP="000F026B">
      <w:pPr>
        <w:pStyle w:val="a3"/>
        <w:spacing w:before="164" w:line="360" w:lineRule="auto"/>
        <w:ind w:left="284" w:right="73"/>
        <w:rPr>
          <w:rFonts w:ascii="Roboto" w:hAnsi="Roboto"/>
          <w:lang w:val="en-US"/>
        </w:rPr>
      </w:pPr>
      <w:r w:rsidRPr="0006470F">
        <w:rPr>
          <w:rFonts w:ascii="Roboto" w:hAnsi="Roboto"/>
          <w:lang w:val="en-US"/>
        </w:rPr>
        <w:t>The data are published in accordance with the Statistical Work Plan approved in accordance with the established legislative procedure of the Republic of Kazakhstan by the order of the head of the National Statistics Bureau of the Agency for Strategic Planning and Reforms of the Republic of Kazakhstan. Actual and planned dates coincide, there were no failures to meet the publication deadlines for 2024 (published on the website on January 30, 2024). The release of the publication is postponed to the next business day if the publication falls on a weekend or holiday.</w:t>
      </w:r>
    </w:p>
    <w:p w14:paraId="3E525570" w14:textId="77777777" w:rsidR="00B21CA3" w:rsidRPr="007A7351" w:rsidRDefault="0055533F" w:rsidP="007A7351">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pacing w:val="-2"/>
          <w:sz w:val="24"/>
          <w:szCs w:val="24"/>
        </w:rPr>
        <w:t>Comparability</w:t>
      </w:r>
    </w:p>
    <w:p w14:paraId="77A48A7E" w14:textId="77777777" w:rsidR="00B21CA3" w:rsidRPr="007A7351"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Geographical comparability</w:t>
      </w:r>
    </w:p>
    <w:p w14:paraId="7E61F7AF" w14:textId="77777777" w:rsidR="00B21CA3" w:rsidRPr="0006470F" w:rsidRDefault="0055533F" w:rsidP="000F026B">
      <w:pPr>
        <w:pStyle w:val="a3"/>
        <w:spacing w:before="0" w:line="360" w:lineRule="auto"/>
        <w:ind w:hanging="382"/>
        <w:rPr>
          <w:rFonts w:ascii="Roboto" w:hAnsi="Roboto"/>
          <w:lang w:val="en-US"/>
        </w:rPr>
      </w:pPr>
      <w:r w:rsidRPr="0006470F">
        <w:rPr>
          <w:rFonts w:ascii="Roboto" w:hAnsi="Roboto"/>
          <w:lang w:val="en-US"/>
        </w:rPr>
        <w:t>Within the territory of the Republic of Kazakhstan.</w:t>
      </w:r>
    </w:p>
    <w:p w14:paraId="0F67F4C8" w14:textId="77777777" w:rsidR="00B21CA3" w:rsidRPr="0006470F" w:rsidRDefault="000F026B" w:rsidP="000F026B">
      <w:pPr>
        <w:pStyle w:val="a5"/>
        <w:numPr>
          <w:ilvl w:val="3"/>
          <w:numId w:val="10"/>
        </w:numPr>
        <w:tabs>
          <w:tab w:val="left" w:pos="958"/>
        </w:tabs>
        <w:spacing w:before="0" w:line="360" w:lineRule="auto"/>
        <w:ind w:left="958" w:hanging="853"/>
        <w:jc w:val="both"/>
        <w:rPr>
          <w:rFonts w:ascii="Roboto" w:hAnsi="Roboto"/>
          <w:sz w:val="24"/>
          <w:szCs w:val="24"/>
          <w:lang w:val="en-US"/>
        </w:rPr>
      </w:pPr>
      <w:r w:rsidRPr="0006470F">
        <w:rPr>
          <w:rFonts w:ascii="Roboto" w:hAnsi="Roboto"/>
          <w:sz w:val="24"/>
          <w:szCs w:val="24"/>
          <w:lang w:val="en-US"/>
        </w:rPr>
        <w:t>Asymmetry in mirror statistics of flows-coefficient/CC1</w:t>
      </w:r>
    </w:p>
    <w:p w14:paraId="2226480B" w14:textId="77777777" w:rsidR="00B21CA3" w:rsidRPr="007A7351" w:rsidRDefault="0055533F" w:rsidP="000F026B">
      <w:pPr>
        <w:pStyle w:val="a3"/>
        <w:spacing w:before="0" w:line="360" w:lineRule="auto"/>
        <w:ind w:hanging="382"/>
        <w:rPr>
          <w:rFonts w:ascii="Roboto" w:hAnsi="Roboto"/>
        </w:rPr>
      </w:pPr>
      <w:r w:rsidRPr="007A7351">
        <w:rPr>
          <w:rFonts w:ascii="Roboto" w:hAnsi="Roboto"/>
        </w:rPr>
        <w:t>Not applicable.</w:t>
      </w:r>
    </w:p>
    <w:p w14:paraId="31A687FE" w14:textId="77777777" w:rsidR="00B21CA3" w:rsidRPr="0006470F" w:rsidRDefault="0055533F" w:rsidP="000F026B">
      <w:pPr>
        <w:pStyle w:val="a5"/>
        <w:numPr>
          <w:ilvl w:val="2"/>
          <w:numId w:val="10"/>
        </w:numPr>
        <w:tabs>
          <w:tab w:val="left" w:pos="778"/>
        </w:tabs>
        <w:spacing w:before="0" w:line="360" w:lineRule="auto"/>
        <w:ind w:left="778" w:hanging="673"/>
        <w:jc w:val="both"/>
        <w:rPr>
          <w:rFonts w:ascii="Roboto" w:hAnsi="Roboto"/>
          <w:sz w:val="24"/>
          <w:szCs w:val="24"/>
          <w:lang w:val="en-US"/>
        </w:rPr>
      </w:pPr>
      <w:r w:rsidRPr="0006470F">
        <w:rPr>
          <w:rFonts w:ascii="Roboto" w:hAnsi="Roboto"/>
          <w:sz w:val="24"/>
          <w:szCs w:val="24"/>
          <w:lang w:val="en-US"/>
        </w:rPr>
        <w:t>Length of comparable time series/CC2</w:t>
      </w:r>
    </w:p>
    <w:p w14:paraId="5CBBE560" w14:textId="77777777" w:rsidR="00B21CA3" w:rsidRPr="0006470F" w:rsidRDefault="0055533F" w:rsidP="000F026B">
      <w:pPr>
        <w:pStyle w:val="a3"/>
        <w:spacing w:before="0" w:line="360" w:lineRule="auto"/>
        <w:ind w:hanging="382"/>
        <w:rPr>
          <w:rFonts w:ascii="Roboto" w:hAnsi="Roboto"/>
          <w:lang w:val="en-US"/>
        </w:rPr>
      </w:pPr>
      <w:r w:rsidRPr="0006470F">
        <w:rPr>
          <w:rFonts w:ascii="Roboto" w:hAnsi="Roboto"/>
          <w:lang w:val="en-US"/>
        </w:rPr>
        <w:t>The dynamic series has been continuous since 1990.</w:t>
      </w:r>
    </w:p>
    <w:p w14:paraId="2F5B865E" w14:textId="77777777" w:rsidR="00B21CA3" w:rsidRPr="007A7351" w:rsidRDefault="0055533F" w:rsidP="007A7351">
      <w:pPr>
        <w:pStyle w:val="a5"/>
        <w:numPr>
          <w:ilvl w:val="1"/>
          <w:numId w:val="10"/>
        </w:numPr>
        <w:tabs>
          <w:tab w:val="left" w:pos="598"/>
        </w:tabs>
        <w:spacing w:line="360" w:lineRule="auto"/>
        <w:ind w:left="598" w:hanging="493"/>
        <w:jc w:val="both"/>
        <w:rPr>
          <w:rFonts w:ascii="Roboto" w:hAnsi="Roboto"/>
          <w:sz w:val="24"/>
          <w:szCs w:val="24"/>
        </w:rPr>
      </w:pPr>
      <w:r w:rsidRPr="007A7351">
        <w:rPr>
          <w:rFonts w:ascii="Roboto" w:hAnsi="Roboto"/>
          <w:spacing w:val="-2"/>
          <w:sz w:val="24"/>
          <w:szCs w:val="24"/>
        </w:rPr>
        <w:t>Coherence</w:t>
      </w:r>
    </w:p>
    <w:p w14:paraId="653E8C9A" w14:textId="77777777" w:rsidR="00B21CA3" w:rsidRPr="007A7351"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External consistency, cross-consistency</w:t>
      </w:r>
    </w:p>
    <w:p w14:paraId="2BA4E296" w14:textId="77777777" w:rsidR="00B21CA3" w:rsidRPr="0006470F" w:rsidRDefault="0055533F" w:rsidP="000F026B">
      <w:pPr>
        <w:pStyle w:val="a3"/>
        <w:spacing w:before="0" w:line="360" w:lineRule="auto"/>
        <w:ind w:left="284" w:right="73"/>
        <w:rPr>
          <w:rFonts w:ascii="Roboto" w:hAnsi="Roboto"/>
          <w:lang w:val="en-US"/>
        </w:rPr>
      </w:pPr>
      <w:r w:rsidRPr="0006470F">
        <w:rPr>
          <w:rFonts w:ascii="Roboto" w:hAnsi="Roboto"/>
          <w:lang w:val="en-US"/>
        </w:rPr>
        <w:t>The methods have been developed taking into account the principles of the System of National Accounts of 2008. The methods have been developed within the framework of the project "KAZSTAT: Project for Strengthening the National Statistical System", taking into account the study of the experience of European countries in the field of agricultural statistics, using the example of the Statistics Office of Denmark. When developing the Methodology, the recommendations of Danish statisticians regarding the adaptation of international standards were taken into account.</w:t>
      </w:r>
    </w:p>
    <w:p w14:paraId="6F956AE2" w14:textId="77777777" w:rsidR="000F026B" w:rsidRPr="000F026B"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Internal consistency</w:t>
      </w:r>
    </w:p>
    <w:p w14:paraId="52324A80" w14:textId="77777777" w:rsidR="00B21CA3" w:rsidRPr="0006470F" w:rsidRDefault="0055533F" w:rsidP="000F026B">
      <w:pPr>
        <w:pStyle w:val="a5"/>
        <w:tabs>
          <w:tab w:val="left" w:pos="567"/>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The methods for agricultural statistics are agreed upon with all structural divisions of the Bureau.</w:t>
      </w:r>
    </w:p>
    <w:p w14:paraId="6E60E7A4" w14:textId="77777777" w:rsidR="000F026B" w:rsidRPr="000F026B" w:rsidRDefault="0055533F" w:rsidP="000F026B">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pacing w:val="-2"/>
          <w:sz w:val="24"/>
          <w:szCs w:val="24"/>
        </w:rPr>
        <w:t>Load</w:t>
      </w:r>
    </w:p>
    <w:p w14:paraId="16A361F0" w14:textId="77777777" w:rsidR="00B21CA3" w:rsidRPr="0006470F" w:rsidRDefault="0055533F" w:rsidP="000F026B">
      <w:pPr>
        <w:pStyle w:val="a5"/>
        <w:tabs>
          <w:tab w:val="left" w:pos="284"/>
        </w:tabs>
        <w:spacing w:before="0" w:line="360" w:lineRule="auto"/>
        <w:ind w:left="284" w:firstLine="0"/>
        <w:jc w:val="both"/>
        <w:rPr>
          <w:rFonts w:ascii="Roboto" w:hAnsi="Roboto"/>
          <w:spacing w:val="-2"/>
          <w:sz w:val="24"/>
          <w:szCs w:val="24"/>
          <w:lang w:val="en-US"/>
        </w:rPr>
      </w:pPr>
      <w:r w:rsidRPr="0006470F">
        <w:rPr>
          <w:rFonts w:ascii="Roboto" w:hAnsi="Roboto"/>
          <w:spacing w:val="-2"/>
          <w:sz w:val="24"/>
          <w:szCs w:val="24"/>
          <w:lang w:val="en-US"/>
        </w:rPr>
        <w:t xml:space="preserve">Data collection is carried out electronically in online mode, and at the respondent's request, </w:t>
      </w:r>
      <w:r w:rsidRPr="0006470F">
        <w:rPr>
          <w:rFonts w:ascii="Roboto" w:hAnsi="Roboto"/>
          <w:spacing w:val="-2"/>
          <w:sz w:val="24"/>
          <w:szCs w:val="24"/>
          <w:lang w:val="en-US"/>
        </w:rPr>
        <w:lastRenderedPageBreak/>
        <w:t>the data can also be presented on paper. When entering data, respondents are provided with automated arithmetic and logical controls that eliminate the possibility of typical input errors. Data processing processes are automated using software packages that provide controls for input and output information. There are no duplications with other national surveys. Administrative or other data sources are not used in the formation of the statistical bulletin.</w:t>
      </w:r>
    </w:p>
    <w:p w14:paraId="14F0E245" w14:textId="77777777" w:rsidR="00B21CA3" w:rsidRPr="0006470F" w:rsidRDefault="0055533F" w:rsidP="000F026B">
      <w:pPr>
        <w:pStyle w:val="a3"/>
        <w:tabs>
          <w:tab w:val="left" w:pos="284"/>
        </w:tabs>
        <w:spacing w:before="92" w:line="360" w:lineRule="auto"/>
        <w:ind w:left="284" w:right="78"/>
        <w:rPr>
          <w:rFonts w:ascii="Roboto" w:hAnsi="Roboto"/>
          <w:lang w:val="en-US"/>
        </w:rPr>
      </w:pPr>
      <w:r w:rsidRPr="0006470F">
        <w:rPr>
          <w:rFonts w:ascii="Roboto" w:hAnsi="Roboto"/>
          <w:lang w:val="en-US"/>
        </w:rPr>
        <w:t>The number of respondents in the catalog in 2024 was 44,517, of which 42,074 (94.5%) reported, 42,074 (80.3%) reported data, and 8,259 (19.6%) accepted certificates. Compared to last year, the number of respondents reporting was 9.7%.</w:t>
      </w:r>
    </w:p>
    <w:p w14:paraId="78253FBD" w14:textId="77777777" w:rsidR="00B21CA3" w:rsidRPr="007A7351" w:rsidRDefault="0055533F" w:rsidP="007A7351">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z w:val="24"/>
          <w:szCs w:val="24"/>
        </w:rPr>
        <w:t>Revision of data</w:t>
      </w:r>
    </w:p>
    <w:p w14:paraId="480B2B39" w14:textId="77777777" w:rsidR="00B21CA3" w:rsidRPr="007A7351" w:rsidRDefault="0055533F" w:rsidP="000F026B">
      <w:pPr>
        <w:pStyle w:val="a3"/>
        <w:spacing w:before="0" w:line="360" w:lineRule="auto"/>
        <w:ind w:left="105"/>
        <w:rPr>
          <w:rFonts w:ascii="Roboto" w:hAnsi="Roboto"/>
        </w:rPr>
      </w:pPr>
      <w:r w:rsidRPr="007A7351">
        <w:rPr>
          <w:rFonts w:ascii="Roboto" w:hAnsi="Roboto"/>
        </w:rPr>
        <w:t>S.20.2 Data revision/A6</w:t>
      </w:r>
    </w:p>
    <w:p w14:paraId="6F860365" w14:textId="77777777" w:rsidR="00B21CA3" w:rsidRPr="0006470F" w:rsidRDefault="0055533F" w:rsidP="000F026B">
      <w:pPr>
        <w:pStyle w:val="a3"/>
        <w:spacing w:before="0" w:line="360" w:lineRule="auto"/>
        <w:ind w:left="284" w:right="94"/>
        <w:rPr>
          <w:rFonts w:ascii="Roboto" w:hAnsi="Roboto"/>
          <w:lang w:val="en-US"/>
        </w:rPr>
      </w:pPr>
      <w:r w:rsidRPr="0006470F">
        <w:rPr>
          <w:rFonts w:ascii="Roboto" w:hAnsi="Roboto"/>
          <w:lang w:val="en-US"/>
        </w:rPr>
        <w:t>The last revision of the form was in 2022, the statistical form is posted on the Internet resource of the Bureau of National Statistics of the Agency for Strategic Planning and Reforms of the Republic of Kazakhstan</w:t>
      </w:r>
      <w:hyperlink r:id="rId16">
        <w:r w:rsidRPr="0006470F">
          <w:rPr>
            <w:rFonts w:ascii="Roboto" w:hAnsi="Roboto"/>
            <w:lang w:val="en-US"/>
          </w:rPr>
          <w:t>(www.stat.gov.kz)</w:t>
        </w:r>
      </w:hyperlink>
      <w:r w:rsidRPr="0006470F">
        <w:rPr>
          <w:rFonts w:ascii="Roboto" w:hAnsi="Roboto"/>
          <w:lang w:val="en-US"/>
        </w:rPr>
        <w:t>in the section for respondents - Statistical forms for 2024 - Annual forms. Republishing of official statistical information was for 2024, according to the instructions of the Prime Minister of the Republic of Kazakhstan.</w:t>
      </w:r>
    </w:p>
    <w:p w14:paraId="033D23CB" w14:textId="77777777" w:rsidR="00B21CA3" w:rsidRPr="007A7351" w:rsidRDefault="0055533F" w:rsidP="007A7351">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z w:val="24"/>
          <w:szCs w:val="24"/>
        </w:rPr>
        <w:t>Processing statistical data</w:t>
      </w:r>
    </w:p>
    <w:p w14:paraId="5B92DE03" w14:textId="77777777" w:rsidR="00B21CA3" w:rsidRPr="007A7351"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Initial data</w:t>
      </w:r>
    </w:p>
    <w:p w14:paraId="2C5C0CEF" w14:textId="77777777" w:rsidR="00B21CA3" w:rsidRPr="0006470F" w:rsidRDefault="0055533F" w:rsidP="000A4496">
      <w:pPr>
        <w:pStyle w:val="a3"/>
        <w:spacing w:before="0" w:line="360" w:lineRule="auto"/>
        <w:ind w:left="284" w:right="92"/>
        <w:rPr>
          <w:rFonts w:ascii="Roboto" w:hAnsi="Roboto"/>
          <w:lang w:val="en-US"/>
        </w:rPr>
      </w:pPr>
      <w:r w:rsidRPr="0006470F">
        <w:rPr>
          <w:rFonts w:ascii="Roboto" w:hAnsi="Roboto"/>
          <w:lang w:val="en-US"/>
        </w:rPr>
        <w:t>Statistical information on the gross harvest of agricultural crops is formed on the basis of primary statistical data of national statistical observations of respondents engaged in agricultural activities in accordance with statistical observation form 29-</w:t>
      </w:r>
      <w:proofErr w:type="spellStart"/>
      <w:r w:rsidRPr="007A7351">
        <w:rPr>
          <w:rFonts w:ascii="Roboto" w:hAnsi="Roboto"/>
        </w:rPr>
        <w:t>сх</w:t>
      </w:r>
      <w:proofErr w:type="spellEnd"/>
      <w:r w:rsidRPr="0006470F">
        <w:rPr>
          <w:rFonts w:ascii="Roboto" w:hAnsi="Roboto"/>
          <w:lang w:val="en-US"/>
        </w:rPr>
        <w:t xml:space="preserve"> "On the harvest of agricultural crops" (index 29-</w:t>
      </w:r>
      <w:proofErr w:type="spellStart"/>
      <w:r w:rsidRPr="007A7351">
        <w:rPr>
          <w:rFonts w:ascii="Roboto" w:hAnsi="Roboto"/>
        </w:rPr>
        <w:t>сх</w:t>
      </w:r>
      <w:proofErr w:type="spellEnd"/>
      <w:r w:rsidRPr="0006470F">
        <w:rPr>
          <w:rFonts w:ascii="Roboto" w:hAnsi="Roboto"/>
          <w:lang w:val="en-US"/>
        </w:rPr>
        <w:t>, frequency once a year) and form A-005 "On the harvest of agricultural crops in households" (index A-005, frequency once every three years).</w:t>
      </w:r>
    </w:p>
    <w:p w14:paraId="6268F042" w14:textId="77777777" w:rsidR="000F026B" w:rsidRPr="000F026B"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Frequency of examination</w:t>
      </w:r>
    </w:p>
    <w:p w14:paraId="6ED60018" w14:textId="77777777" w:rsidR="00B21CA3" w:rsidRPr="000F026B" w:rsidRDefault="0055533F" w:rsidP="000F026B">
      <w:pPr>
        <w:pStyle w:val="a5"/>
        <w:tabs>
          <w:tab w:val="left" w:pos="778"/>
        </w:tabs>
        <w:spacing w:before="0" w:line="360" w:lineRule="auto"/>
        <w:ind w:hanging="494"/>
        <w:jc w:val="both"/>
        <w:rPr>
          <w:rFonts w:ascii="Roboto" w:hAnsi="Roboto"/>
          <w:sz w:val="24"/>
          <w:szCs w:val="24"/>
        </w:rPr>
      </w:pPr>
      <w:r w:rsidRPr="000F026B">
        <w:rPr>
          <w:rFonts w:ascii="Roboto" w:hAnsi="Roboto"/>
          <w:sz w:val="24"/>
          <w:szCs w:val="24"/>
        </w:rPr>
        <w:t>once a year</w:t>
      </w:r>
    </w:p>
    <w:p w14:paraId="22CE9D0B" w14:textId="77777777" w:rsidR="00B21CA3" w:rsidRPr="0006470F" w:rsidRDefault="0055533F" w:rsidP="000F026B">
      <w:pPr>
        <w:pStyle w:val="a5"/>
        <w:numPr>
          <w:ilvl w:val="2"/>
          <w:numId w:val="10"/>
        </w:numPr>
        <w:tabs>
          <w:tab w:val="left" w:pos="778"/>
        </w:tabs>
        <w:spacing w:before="0" w:line="360" w:lineRule="auto"/>
        <w:ind w:left="778" w:hanging="673"/>
        <w:jc w:val="both"/>
        <w:rPr>
          <w:rFonts w:ascii="Roboto" w:hAnsi="Roboto"/>
          <w:sz w:val="24"/>
          <w:szCs w:val="24"/>
          <w:lang w:val="en-US"/>
        </w:rPr>
      </w:pPr>
      <w:r w:rsidRPr="0006470F">
        <w:rPr>
          <w:rFonts w:ascii="Roboto" w:hAnsi="Roboto"/>
          <w:sz w:val="24"/>
          <w:szCs w:val="24"/>
          <w:lang w:val="en-US"/>
        </w:rPr>
        <w:t>Method (way) of collecting primary statistical data</w:t>
      </w:r>
    </w:p>
    <w:p w14:paraId="6B6B8071" w14:textId="77777777" w:rsidR="00B21CA3" w:rsidRPr="0006470F" w:rsidRDefault="0055533F" w:rsidP="000F026B">
      <w:pPr>
        <w:pStyle w:val="a3"/>
        <w:spacing w:before="0" w:line="360" w:lineRule="auto"/>
        <w:ind w:left="284" w:right="76"/>
        <w:rPr>
          <w:rFonts w:ascii="Roboto" w:hAnsi="Roboto"/>
          <w:lang w:val="en-US"/>
        </w:rPr>
      </w:pPr>
      <w:r w:rsidRPr="0006470F">
        <w:rPr>
          <w:rFonts w:ascii="Roboto" w:hAnsi="Roboto"/>
          <w:lang w:val="en-US"/>
        </w:rPr>
        <w:t>Data collection is carried out on paper or electronically by filling out statistical form 29-</w:t>
      </w:r>
      <w:proofErr w:type="spellStart"/>
      <w:r w:rsidRPr="007A7351">
        <w:rPr>
          <w:rFonts w:ascii="Roboto" w:hAnsi="Roboto"/>
        </w:rPr>
        <w:t>сх</w:t>
      </w:r>
      <w:proofErr w:type="spellEnd"/>
      <w:r w:rsidRPr="0006470F">
        <w:rPr>
          <w:rFonts w:ascii="Roboto" w:hAnsi="Roboto"/>
          <w:lang w:val="en-US"/>
        </w:rPr>
        <w:t xml:space="preserve"> "On the harvest of agricultural crops". In electronic form, it is carried out using the information system "On-line data collection", located on the Internet resource of the Bureau</w:t>
      </w:r>
      <w:hyperlink r:id="rId17">
        <w:r w:rsidRPr="0006470F">
          <w:rPr>
            <w:rFonts w:ascii="Roboto" w:hAnsi="Roboto"/>
            <w:lang w:val="en-US"/>
          </w:rPr>
          <w:t>(www.stat.gov.kz).</w:t>
        </w:r>
      </w:hyperlink>
    </w:p>
    <w:p w14:paraId="162B59E7" w14:textId="77777777" w:rsidR="000F026B" w:rsidRPr="000F026B"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Reliability of primary statistical data</w:t>
      </w:r>
    </w:p>
    <w:p w14:paraId="1824A74C" w14:textId="77777777" w:rsidR="00B21CA3" w:rsidRPr="0006470F" w:rsidRDefault="0055533F" w:rsidP="000F026B">
      <w:pPr>
        <w:pStyle w:val="a5"/>
        <w:tabs>
          <w:tab w:val="left" w:pos="567"/>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 xml:space="preserve">The reliability of the data is confirmed by primary reports, which are certified on paper by the seals and signatures of the top managers, and those submitted electronically - by an electronic digital signature. On the part of the Bureau, the quality of the data is ensured by </w:t>
      </w:r>
      <w:r w:rsidRPr="0006470F">
        <w:rPr>
          <w:rFonts w:ascii="Roboto" w:hAnsi="Roboto"/>
          <w:sz w:val="24"/>
          <w:szCs w:val="24"/>
          <w:lang w:val="en-US"/>
        </w:rPr>
        <w:lastRenderedPageBreak/>
        <w:t>the use of arithmetic and logical control methods when checking primary reports. In the event of extreme values ​​and sharp deviations, the respondent either confirms the data that raises doubts among the statistical authorities, or makes corrections in accordance with the established legislation.</w:t>
      </w:r>
    </w:p>
    <w:p w14:paraId="5132C0D0" w14:textId="77777777" w:rsidR="000F026B" w:rsidRPr="000F026B"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z w:val="24"/>
          <w:szCs w:val="24"/>
        </w:rPr>
        <w:t>Imputation - share /A7</w:t>
      </w:r>
    </w:p>
    <w:p w14:paraId="231BB9DD" w14:textId="77777777" w:rsidR="00B21CA3" w:rsidRPr="0006470F" w:rsidRDefault="0055533F" w:rsidP="000F026B">
      <w:pPr>
        <w:pStyle w:val="a5"/>
        <w:tabs>
          <w:tab w:val="left" w:pos="567"/>
        </w:tabs>
        <w:spacing w:before="0" w:line="360" w:lineRule="auto"/>
        <w:ind w:left="284" w:firstLine="0"/>
        <w:jc w:val="both"/>
        <w:rPr>
          <w:rFonts w:ascii="Roboto" w:hAnsi="Roboto"/>
          <w:sz w:val="24"/>
          <w:szCs w:val="24"/>
          <w:lang w:val="en-US"/>
        </w:rPr>
      </w:pPr>
      <w:r w:rsidRPr="0006470F">
        <w:rPr>
          <w:rFonts w:ascii="Roboto" w:hAnsi="Roboto"/>
          <w:sz w:val="24"/>
          <w:szCs w:val="24"/>
          <w:lang w:val="en-US"/>
        </w:rPr>
        <w:t>The data are provided by respondents based on the revised annual balance sheet. However, data imputation is applied in the formation of operational data by proportional imputation in order to ensure coverage until the final annual data are produced.</w:t>
      </w:r>
    </w:p>
    <w:p w14:paraId="79B62601" w14:textId="77777777" w:rsidR="000F026B" w:rsidRPr="000F026B" w:rsidRDefault="0055533F" w:rsidP="000F026B">
      <w:pPr>
        <w:pStyle w:val="a5"/>
        <w:numPr>
          <w:ilvl w:val="2"/>
          <w:numId w:val="10"/>
        </w:numPr>
        <w:tabs>
          <w:tab w:val="left" w:pos="778"/>
        </w:tabs>
        <w:spacing w:before="0" w:line="360" w:lineRule="auto"/>
        <w:ind w:left="778" w:hanging="673"/>
        <w:jc w:val="both"/>
        <w:rPr>
          <w:rFonts w:ascii="Roboto" w:hAnsi="Roboto"/>
          <w:sz w:val="24"/>
          <w:szCs w:val="24"/>
        </w:rPr>
      </w:pPr>
      <w:r w:rsidRPr="007A7351">
        <w:rPr>
          <w:rFonts w:ascii="Roboto" w:hAnsi="Roboto"/>
          <w:spacing w:val="-2"/>
          <w:sz w:val="24"/>
          <w:szCs w:val="24"/>
        </w:rPr>
        <w:t>Correction</w:t>
      </w:r>
    </w:p>
    <w:p w14:paraId="5BDCE295" w14:textId="77777777" w:rsidR="00B21CA3" w:rsidRPr="0006470F" w:rsidRDefault="0055533F" w:rsidP="000F026B">
      <w:pPr>
        <w:pStyle w:val="a5"/>
        <w:tabs>
          <w:tab w:val="left" w:pos="567"/>
        </w:tabs>
        <w:spacing w:before="0" w:line="360" w:lineRule="auto"/>
        <w:ind w:left="284" w:firstLine="0"/>
        <w:jc w:val="both"/>
        <w:rPr>
          <w:rFonts w:ascii="Roboto" w:hAnsi="Roboto"/>
          <w:spacing w:val="-2"/>
          <w:sz w:val="24"/>
          <w:szCs w:val="24"/>
          <w:lang w:val="en-US"/>
        </w:rPr>
      </w:pPr>
      <w:r w:rsidRPr="0006470F">
        <w:rPr>
          <w:rFonts w:ascii="Roboto" w:hAnsi="Roboto"/>
          <w:spacing w:val="-2"/>
          <w:sz w:val="24"/>
          <w:szCs w:val="24"/>
          <w:lang w:val="en-US"/>
        </w:rPr>
        <w:t>Data adjustments are made directly during statistical observation.</w:t>
      </w:r>
    </w:p>
    <w:p w14:paraId="43ED4F76" w14:textId="77777777" w:rsidR="00B21CA3" w:rsidRPr="007A7351" w:rsidRDefault="0055533F" w:rsidP="007A7351">
      <w:pPr>
        <w:pStyle w:val="a5"/>
        <w:numPr>
          <w:ilvl w:val="3"/>
          <w:numId w:val="10"/>
        </w:numPr>
        <w:tabs>
          <w:tab w:val="left" w:pos="958"/>
        </w:tabs>
        <w:spacing w:before="0" w:line="360" w:lineRule="auto"/>
        <w:ind w:left="958" w:hanging="853"/>
        <w:jc w:val="both"/>
        <w:rPr>
          <w:rFonts w:ascii="Roboto" w:hAnsi="Roboto"/>
          <w:sz w:val="24"/>
          <w:szCs w:val="24"/>
        </w:rPr>
      </w:pPr>
      <w:r w:rsidRPr="007A7351">
        <w:rPr>
          <w:rFonts w:ascii="Roboto" w:hAnsi="Roboto"/>
          <w:sz w:val="24"/>
          <w:szCs w:val="24"/>
        </w:rPr>
        <w:t>Seasonal Adjustment</w:t>
      </w:r>
    </w:p>
    <w:p w14:paraId="020E39D6" w14:textId="77777777" w:rsidR="00B21CA3" w:rsidRPr="007A7351" w:rsidRDefault="0055533F" w:rsidP="000F026B">
      <w:pPr>
        <w:pStyle w:val="a5"/>
        <w:numPr>
          <w:ilvl w:val="1"/>
          <w:numId w:val="10"/>
        </w:numPr>
        <w:tabs>
          <w:tab w:val="left" w:pos="598"/>
        </w:tabs>
        <w:spacing w:before="0" w:line="360" w:lineRule="auto"/>
        <w:ind w:left="598" w:hanging="493"/>
        <w:jc w:val="both"/>
        <w:rPr>
          <w:rFonts w:ascii="Roboto" w:hAnsi="Roboto"/>
          <w:sz w:val="24"/>
          <w:szCs w:val="24"/>
        </w:rPr>
      </w:pPr>
      <w:r w:rsidRPr="007A7351">
        <w:rPr>
          <w:rFonts w:ascii="Roboto" w:hAnsi="Roboto"/>
          <w:spacing w:val="-2"/>
          <w:sz w:val="24"/>
          <w:szCs w:val="24"/>
        </w:rPr>
        <w:t>Notes</w:t>
      </w:r>
    </w:p>
    <w:p w14:paraId="76CD83A8" w14:textId="77777777" w:rsidR="00B21CA3" w:rsidRPr="0006470F" w:rsidRDefault="0055533F" w:rsidP="000F026B">
      <w:pPr>
        <w:pStyle w:val="a3"/>
        <w:spacing w:before="0" w:line="360" w:lineRule="auto"/>
        <w:ind w:left="284" w:right="83"/>
        <w:rPr>
          <w:rFonts w:ascii="Roboto" w:hAnsi="Roboto"/>
          <w:lang w:val="en-US"/>
        </w:rPr>
      </w:pPr>
      <w:r w:rsidRPr="0006470F">
        <w:rPr>
          <w:rFonts w:ascii="Roboto" w:hAnsi="Roboto"/>
          <w:lang w:val="en-US"/>
        </w:rPr>
        <w:t>The Bureau carries out work to ensure the quality of data and improve user satisfaction with statistical data on an ongoing basis. In this regard, based on the needs of users of statistical data on fisheries, work will be carried out in the future to ensure the quality and comparability of data at the international level.</w:t>
      </w:r>
    </w:p>
    <w:sectPr w:rsidR="00B21CA3" w:rsidRPr="0006470F" w:rsidSect="00330DC6">
      <w:pgSz w:w="11900" w:h="16840"/>
      <w:pgMar w:top="820" w:right="560" w:bottom="400" w:left="1418"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21B3" w14:textId="77777777" w:rsidR="00D12735" w:rsidRDefault="00D12735">
      <w:r>
        <w:separator/>
      </w:r>
    </w:p>
  </w:endnote>
  <w:endnote w:type="continuationSeparator" w:id="0">
    <w:p w14:paraId="5EAB996F" w14:textId="77777777" w:rsidR="00D12735" w:rsidRDefault="00D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E3F7" w14:textId="77777777" w:rsidR="00B21CA3" w:rsidRDefault="0055533F">
    <w:pPr>
      <w:pStyle w:val="a3"/>
      <w:spacing w:before="0"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0B23984E" wp14:editId="6F969524">
              <wp:simplePos x="0" y="0"/>
              <wp:positionH relativeFrom="page">
                <wp:posOffset>3712590</wp:posOffset>
              </wp:positionH>
              <wp:positionV relativeFrom="page">
                <wp:posOffset>10415736</wp:posOffset>
              </wp:positionV>
              <wp:extent cx="1949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62E79962" w14:textId="77777777" w:rsidR="00B21CA3" w:rsidRPr="00330DC6" w:rsidRDefault="0055533F">
                          <w:pPr>
                            <w:pStyle w:val="a3"/>
                            <w:spacing w:before="12"/>
                            <w:ind w:left="20"/>
                            <w:jc w:val="left"/>
                            <w:rPr>
                              <w:rFonts w:ascii="Arial MT"/>
                              <w:sz w:val="20"/>
                              <w:szCs w:val="20"/>
                            </w:rPr>
                          </w:pPr>
                          <w:r w:rsidRPr="00330DC6">
                            <w:rPr>
                              <w:rFonts w:ascii="Arial MT"/>
                              <w:spacing w:val="-5"/>
                              <w:sz w:val="20"/>
                              <w:szCs w:val="20"/>
                            </w:rPr>
                            <w:fldChar w:fldCharType="begin"/>
                          </w:r>
                          <w:r w:rsidRPr="00330DC6">
                            <w:rPr>
                              <w:rFonts w:ascii="Arial MT"/>
                              <w:spacing w:val="-5"/>
                              <w:sz w:val="20"/>
                              <w:szCs w:val="20"/>
                            </w:rPr>
                            <w:instrText xml:space="preserve"> PAGE </w:instrText>
                          </w:r>
                          <w:r w:rsidRPr="00330DC6">
                            <w:rPr>
                              <w:rFonts w:ascii="Arial MT"/>
                              <w:spacing w:val="-5"/>
                              <w:sz w:val="20"/>
                              <w:szCs w:val="20"/>
                            </w:rPr>
                            <w:fldChar w:fldCharType="separate"/>
                          </w:r>
                          <w:r w:rsidRPr="00330DC6">
                            <w:rPr>
                              <w:rFonts w:ascii="Arial MT"/>
                              <w:spacing w:val="-5"/>
                              <w:sz w:val="20"/>
                              <w:szCs w:val="20"/>
                            </w:rPr>
                            <w:t>10</w:t>
                          </w:r>
                          <w:r w:rsidRPr="00330DC6">
                            <w:rPr>
                              <w:rFonts w:ascii="Arial MT"/>
                              <w:spacing w:val="-5"/>
                              <w:sz w:val="20"/>
                              <w:szCs w:val="20"/>
                            </w:rPr>
                            <w:fldChar w:fldCharType="end"/>
                          </w:r>
                        </w:p>
                      </w:txbxContent>
                    </wps:txbx>
                    <wps:bodyPr wrap="square" lIns="0" tIns="0" rIns="0" bIns="0" rtlCol="0">
                      <a:noAutofit/>
                    </wps:bodyPr>
                  </wps:wsp>
                </a:graphicData>
              </a:graphic>
            </wp:anchor>
          </w:drawing>
        </mc:Choice>
        <mc:Fallback>
          <w:pict>
            <v:shapetype w14:anchorId="0B23984E" id="_x0000_t202" coordsize="21600,21600" o:spt="202" path="m,l,21600r21600,l21600,xe">
              <v:stroke joinstyle="miter"/>
              <v:path gradientshapeok="t" o:connecttype="rect"/>
            </v:shapetype>
            <v:shape id="Textbox 2" o:spid="_x0000_s1026" type="#_x0000_t202" style="position:absolute;margin-left:292.35pt;margin-top:820.15pt;width:15.35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" filled="f" stroked="f">
              <v:textbox inset="0,0,0,0">
                <w:txbxContent>
                  <w:p w14:paraId="62E79962" w14:textId="77777777" w:rsidR="00B21CA3" w:rsidRPr="00330DC6" w:rsidRDefault="0055533F">
                    <w:pPr>
                      <w:pStyle w:val="a3"/>
                      <w:spacing w:before="12"/>
                      <w:ind w:left="20"/>
                      <w:jc w:val="left"/>
                      <w:rPr>
                        <w:rFonts w:ascii="Arial MT"/>
                        <w:sz w:val="20"/>
                        <w:szCs w:val="20"/>
                      </w:rPr>
                    </w:pPr>
                    <w:r w:rsidRPr="00330DC6">
                      <w:rPr>
                        <w:rFonts w:ascii="Arial MT"/>
                        <w:spacing w:val="-5"/>
                        <w:sz w:val="20"/>
                        <w:szCs w:val="20"/>
                      </w:rPr>
                      <w:fldChar w:fldCharType="begin"/>
                    </w:r>
                    <w:r w:rsidRPr="00330DC6">
                      <w:rPr>
                        <w:rFonts w:ascii="Arial MT"/>
                        <w:spacing w:val="-5"/>
                        <w:sz w:val="20"/>
                        <w:szCs w:val="20"/>
                      </w:rPr>
                      <w:instrText xml:space="preserve"> PAGE </w:instrText>
                    </w:r>
                    <w:r w:rsidRPr="00330DC6">
                      <w:rPr>
                        <w:rFonts w:ascii="Arial MT"/>
                        <w:spacing w:val="-5"/>
                        <w:sz w:val="20"/>
                        <w:szCs w:val="20"/>
                      </w:rPr>
                      <w:fldChar w:fldCharType="separate"/>
                    </w:r>
                    <w:r w:rsidRPr="00330DC6">
                      <w:rPr>
                        <w:rFonts w:ascii="Arial MT"/>
                        <w:spacing w:val="-5"/>
                        <w:sz w:val="20"/>
                        <w:szCs w:val="20"/>
                      </w:rPr>
                      <w:t>10</w:t>
                    </w:r>
                    <w:r w:rsidRPr="00330DC6">
                      <w:rPr>
                        <w:rFonts w:ascii="Arial MT"/>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C862" w14:textId="77777777" w:rsidR="00D12735" w:rsidRDefault="00D12735">
      <w:r>
        <w:separator/>
      </w:r>
    </w:p>
  </w:footnote>
  <w:footnote w:type="continuationSeparator" w:id="0">
    <w:p w14:paraId="2B474954" w14:textId="77777777" w:rsidR="00D12735" w:rsidRDefault="00D1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692"/>
    <w:multiLevelType w:val="hybridMultilevel"/>
    <w:tmpl w:val="6D526F6E"/>
    <w:lvl w:ilvl="0" w:tplc="2A60F1DC">
      <w:numFmt w:val="bullet"/>
      <w:lvlText w:val="-"/>
      <w:lvlJc w:val="left"/>
      <w:pPr>
        <w:ind w:left="6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7E9560">
      <w:numFmt w:val="bullet"/>
      <w:lvlText w:val="•"/>
      <w:lvlJc w:val="left"/>
      <w:pPr>
        <w:ind w:left="1444" w:hanging="140"/>
      </w:pPr>
      <w:rPr>
        <w:rFonts w:hint="default"/>
        <w:lang w:val="ru-RU" w:eastAsia="en-US" w:bidi="ar-SA"/>
      </w:rPr>
    </w:lvl>
    <w:lvl w:ilvl="2" w:tplc="02385A04">
      <w:numFmt w:val="bullet"/>
      <w:lvlText w:val="•"/>
      <w:lvlJc w:val="left"/>
      <w:pPr>
        <w:ind w:left="2228" w:hanging="140"/>
      </w:pPr>
      <w:rPr>
        <w:rFonts w:hint="default"/>
        <w:lang w:val="ru-RU" w:eastAsia="en-US" w:bidi="ar-SA"/>
      </w:rPr>
    </w:lvl>
    <w:lvl w:ilvl="3" w:tplc="AE56C02C">
      <w:numFmt w:val="bullet"/>
      <w:lvlText w:val="•"/>
      <w:lvlJc w:val="left"/>
      <w:pPr>
        <w:ind w:left="3012" w:hanging="140"/>
      </w:pPr>
      <w:rPr>
        <w:rFonts w:hint="default"/>
        <w:lang w:val="ru-RU" w:eastAsia="en-US" w:bidi="ar-SA"/>
      </w:rPr>
    </w:lvl>
    <w:lvl w:ilvl="4" w:tplc="CE7CE660">
      <w:numFmt w:val="bullet"/>
      <w:lvlText w:val="•"/>
      <w:lvlJc w:val="left"/>
      <w:pPr>
        <w:ind w:left="3796" w:hanging="140"/>
      </w:pPr>
      <w:rPr>
        <w:rFonts w:hint="default"/>
        <w:lang w:val="ru-RU" w:eastAsia="en-US" w:bidi="ar-SA"/>
      </w:rPr>
    </w:lvl>
    <w:lvl w:ilvl="5" w:tplc="779C3202">
      <w:numFmt w:val="bullet"/>
      <w:lvlText w:val="•"/>
      <w:lvlJc w:val="left"/>
      <w:pPr>
        <w:ind w:left="4580" w:hanging="140"/>
      </w:pPr>
      <w:rPr>
        <w:rFonts w:hint="default"/>
        <w:lang w:val="ru-RU" w:eastAsia="en-US" w:bidi="ar-SA"/>
      </w:rPr>
    </w:lvl>
    <w:lvl w:ilvl="6" w:tplc="D90095DC">
      <w:numFmt w:val="bullet"/>
      <w:lvlText w:val="•"/>
      <w:lvlJc w:val="left"/>
      <w:pPr>
        <w:ind w:left="5364" w:hanging="140"/>
      </w:pPr>
      <w:rPr>
        <w:rFonts w:hint="default"/>
        <w:lang w:val="ru-RU" w:eastAsia="en-US" w:bidi="ar-SA"/>
      </w:rPr>
    </w:lvl>
    <w:lvl w:ilvl="7" w:tplc="B5BA553E">
      <w:numFmt w:val="bullet"/>
      <w:lvlText w:val="•"/>
      <w:lvlJc w:val="left"/>
      <w:pPr>
        <w:ind w:left="6148" w:hanging="140"/>
      </w:pPr>
      <w:rPr>
        <w:rFonts w:hint="default"/>
        <w:lang w:val="ru-RU" w:eastAsia="en-US" w:bidi="ar-SA"/>
      </w:rPr>
    </w:lvl>
    <w:lvl w:ilvl="8" w:tplc="B49069A2">
      <w:numFmt w:val="bullet"/>
      <w:lvlText w:val="•"/>
      <w:lvlJc w:val="left"/>
      <w:pPr>
        <w:ind w:left="6932" w:hanging="140"/>
      </w:pPr>
      <w:rPr>
        <w:rFonts w:hint="default"/>
        <w:lang w:val="ru-RU" w:eastAsia="en-US" w:bidi="ar-SA"/>
      </w:rPr>
    </w:lvl>
  </w:abstractNum>
  <w:abstractNum w:abstractNumId="1" w15:restartNumberingAfterBreak="0">
    <w:nsid w:val="08BA060E"/>
    <w:multiLevelType w:val="multilevel"/>
    <w:tmpl w:val="046279B4"/>
    <w:lvl w:ilvl="0">
      <w:start w:val="19"/>
      <w:numFmt w:val="upperLetter"/>
      <w:lvlText w:val="%1"/>
      <w:lvlJc w:val="left"/>
      <w:pPr>
        <w:ind w:left="479" w:hanging="374"/>
      </w:pPr>
      <w:rPr>
        <w:rFonts w:hint="default"/>
        <w:lang w:val="ru-RU" w:eastAsia="en-US" w:bidi="ar-SA"/>
      </w:rPr>
    </w:lvl>
    <w:lvl w:ilvl="1">
      <w:start w:val="1"/>
      <w:numFmt w:val="decimal"/>
      <w:lvlText w:val="%1.%2"/>
      <w:lvlJc w:val="left"/>
      <w:pPr>
        <w:ind w:left="47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59" w:hanging="554"/>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839" w:hanging="734"/>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139" w:hanging="103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140" w:hanging="1034"/>
      </w:pPr>
      <w:rPr>
        <w:rFonts w:hint="default"/>
        <w:lang w:val="ru-RU" w:eastAsia="en-US" w:bidi="ar-SA"/>
      </w:rPr>
    </w:lvl>
    <w:lvl w:ilvl="6">
      <w:numFmt w:val="bullet"/>
      <w:lvlText w:val="•"/>
      <w:lvlJc w:val="left"/>
      <w:pPr>
        <w:ind w:left="2612" w:hanging="1034"/>
      </w:pPr>
      <w:rPr>
        <w:rFonts w:hint="default"/>
        <w:lang w:val="ru-RU" w:eastAsia="en-US" w:bidi="ar-SA"/>
      </w:rPr>
    </w:lvl>
    <w:lvl w:ilvl="7">
      <w:numFmt w:val="bullet"/>
      <w:lvlText w:val="•"/>
      <w:lvlJc w:val="left"/>
      <w:pPr>
        <w:ind w:left="4084" w:hanging="1034"/>
      </w:pPr>
      <w:rPr>
        <w:rFonts w:hint="default"/>
        <w:lang w:val="ru-RU" w:eastAsia="en-US" w:bidi="ar-SA"/>
      </w:rPr>
    </w:lvl>
    <w:lvl w:ilvl="8">
      <w:numFmt w:val="bullet"/>
      <w:lvlText w:val="•"/>
      <w:lvlJc w:val="left"/>
      <w:pPr>
        <w:ind w:left="5556" w:hanging="1034"/>
      </w:pPr>
      <w:rPr>
        <w:rFonts w:hint="default"/>
        <w:lang w:val="ru-RU" w:eastAsia="en-US" w:bidi="ar-SA"/>
      </w:rPr>
    </w:lvl>
  </w:abstractNum>
  <w:abstractNum w:abstractNumId="2" w15:restartNumberingAfterBreak="0">
    <w:nsid w:val="16196830"/>
    <w:multiLevelType w:val="hybridMultilevel"/>
    <w:tmpl w:val="882C6676"/>
    <w:lvl w:ilvl="0" w:tplc="37C26648">
      <w:start w:val="1"/>
      <w:numFmt w:val="decimal"/>
      <w:lvlText w:val="%1)"/>
      <w:lvlJc w:val="left"/>
      <w:pPr>
        <w:ind w:left="666"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4D0AEE5A">
      <w:numFmt w:val="bullet"/>
      <w:lvlText w:val="•"/>
      <w:lvlJc w:val="left"/>
      <w:pPr>
        <w:ind w:left="1444" w:hanging="269"/>
      </w:pPr>
      <w:rPr>
        <w:rFonts w:hint="default"/>
        <w:lang w:val="ru-RU" w:eastAsia="en-US" w:bidi="ar-SA"/>
      </w:rPr>
    </w:lvl>
    <w:lvl w:ilvl="2" w:tplc="857EB56A">
      <w:numFmt w:val="bullet"/>
      <w:lvlText w:val="•"/>
      <w:lvlJc w:val="left"/>
      <w:pPr>
        <w:ind w:left="2228" w:hanging="269"/>
      </w:pPr>
      <w:rPr>
        <w:rFonts w:hint="default"/>
        <w:lang w:val="ru-RU" w:eastAsia="en-US" w:bidi="ar-SA"/>
      </w:rPr>
    </w:lvl>
    <w:lvl w:ilvl="3" w:tplc="19680F08">
      <w:numFmt w:val="bullet"/>
      <w:lvlText w:val="•"/>
      <w:lvlJc w:val="left"/>
      <w:pPr>
        <w:ind w:left="3012" w:hanging="269"/>
      </w:pPr>
      <w:rPr>
        <w:rFonts w:hint="default"/>
        <w:lang w:val="ru-RU" w:eastAsia="en-US" w:bidi="ar-SA"/>
      </w:rPr>
    </w:lvl>
    <w:lvl w:ilvl="4" w:tplc="13644C42">
      <w:numFmt w:val="bullet"/>
      <w:lvlText w:val="•"/>
      <w:lvlJc w:val="left"/>
      <w:pPr>
        <w:ind w:left="3796" w:hanging="269"/>
      </w:pPr>
      <w:rPr>
        <w:rFonts w:hint="default"/>
        <w:lang w:val="ru-RU" w:eastAsia="en-US" w:bidi="ar-SA"/>
      </w:rPr>
    </w:lvl>
    <w:lvl w:ilvl="5" w:tplc="17045918">
      <w:numFmt w:val="bullet"/>
      <w:lvlText w:val="•"/>
      <w:lvlJc w:val="left"/>
      <w:pPr>
        <w:ind w:left="4580" w:hanging="269"/>
      </w:pPr>
      <w:rPr>
        <w:rFonts w:hint="default"/>
        <w:lang w:val="ru-RU" w:eastAsia="en-US" w:bidi="ar-SA"/>
      </w:rPr>
    </w:lvl>
    <w:lvl w:ilvl="6" w:tplc="4D52D30A">
      <w:numFmt w:val="bullet"/>
      <w:lvlText w:val="•"/>
      <w:lvlJc w:val="left"/>
      <w:pPr>
        <w:ind w:left="5364" w:hanging="269"/>
      </w:pPr>
      <w:rPr>
        <w:rFonts w:hint="default"/>
        <w:lang w:val="ru-RU" w:eastAsia="en-US" w:bidi="ar-SA"/>
      </w:rPr>
    </w:lvl>
    <w:lvl w:ilvl="7" w:tplc="A75CDE3C">
      <w:numFmt w:val="bullet"/>
      <w:lvlText w:val="•"/>
      <w:lvlJc w:val="left"/>
      <w:pPr>
        <w:ind w:left="6148" w:hanging="269"/>
      </w:pPr>
      <w:rPr>
        <w:rFonts w:hint="default"/>
        <w:lang w:val="ru-RU" w:eastAsia="en-US" w:bidi="ar-SA"/>
      </w:rPr>
    </w:lvl>
    <w:lvl w:ilvl="8" w:tplc="42CAA69A">
      <w:numFmt w:val="bullet"/>
      <w:lvlText w:val="•"/>
      <w:lvlJc w:val="left"/>
      <w:pPr>
        <w:ind w:left="6932" w:hanging="269"/>
      </w:pPr>
      <w:rPr>
        <w:rFonts w:hint="default"/>
        <w:lang w:val="ru-RU" w:eastAsia="en-US" w:bidi="ar-SA"/>
      </w:rPr>
    </w:lvl>
  </w:abstractNum>
  <w:abstractNum w:abstractNumId="3" w15:restartNumberingAfterBreak="0">
    <w:nsid w:val="178749FA"/>
    <w:multiLevelType w:val="hybridMultilevel"/>
    <w:tmpl w:val="75280F18"/>
    <w:lvl w:ilvl="0" w:tplc="73DAD778">
      <w:start w:val="1"/>
      <w:numFmt w:val="decimal"/>
      <w:lvlText w:val="%1."/>
      <w:lvlJc w:val="left"/>
      <w:pPr>
        <w:ind w:left="66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B84CB56A">
      <w:numFmt w:val="bullet"/>
      <w:lvlText w:val="•"/>
      <w:lvlJc w:val="left"/>
      <w:pPr>
        <w:ind w:left="1444" w:hanging="293"/>
      </w:pPr>
      <w:rPr>
        <w:rFonts w:hint="default"/>
        <w:lang w:val="ru-RU" w:eastAsia="en-US" w:bidi="ar-SA"/>
      </w:rPr>
    </w:lvl>
    <w:lvl w:ilvl="2" w:tplc="1962309E">
      <w:numFmt w:val="bullet"/>
      <w:lvlText w:val="•"/>
      <w:lvlJc w:val="left"/>
      <w:pPr>
        <w:ind w:left="2228" w:hanging="293"/>
      </w:pPr>
      <w:rPr>
        <w:rFonts w:hint="default"/>
        <w:lang w:val="ru-RU" w:eastAsia="en-US" w:bidi="ar-SA"/>
      </w:rPr>
    </w:lvl>
    <w:lvl w:ilvl="3" w:tplc="8B221B86">
      <w:numFmt w:val="bullet"/>
      <w:lvlText w:val="•"/>
      <w:lvlJc w:val="left"/>
      <w:pPr>
        <w:ind w:left="3012" w:hanging="293"/>
      </w:pPr>
      <w:rPr>
        <w:rFonts w:hint="default"/>
        <w:lang w:val="ru-RU" w:eastAsia="en-US" w:bidi="ar-SA"/>
      </w:rPr>
    </w:lvl>
    <w:lvl w:ilvl="4" w:tplc="39EC709E">
      <w:numFmt w:val="bullet"/>
      <w:lvlText w:val="•"/>
      <w:lvlJc w:val="left"/>
      <w:pPr>
        <w:ind w:left="3796" w:hanging="293"/>
      </w:pPr>
      <w:rPr>
        <w:rFonts w:hint="default"/>
        <w:lang w:val="ru-RU" w:eastAsia="en-US" w:bidi="ar-SA"/>
      </w:rPr>
    </w:lvl>
    <w:lvl w:ilvl="5" w:tplc="E7BEF626">
      <w:numFmt w:val="bullet"/>
      <w:lvlText w:val="•"/>
      <w:lvlJc w:val="left"/>
      <w:pPr>
        <w:ind w:left="4580" w:hanging="293"/>
      </w:pPr>
      <w:rPr>
        <w:rFonts w:hint="default"/>
        <w:lang w:val="ru-RU" w:eastAsia="en-US" w:bidi="ar-SA"/>
      </w:rPr>
    </w:lvl>
    <w:lvl w:ilvl="6" w:tplc="93664F56">
      <w:numFmt w:val="bullet"/>
      <w:lvlText w:val="•"/>
      <w:lvlJc w:val="left"/>
      <w:pPr>
        <w:ind w:left="5364" w:hanging="293"/>
      </w:pPr>
      <w:rPr>
        <w:rFonts w:hint="default"/>
        <w:lang w:val="ru-RU" w:eastAsia="en-US" w:bidi="ar-SA"/>
      </w:rPr>
    </w:lvl>
    <w:lvl w:ilvl="7" w:tplc="FA5411F4">
      <w:numFmt w:val="bullet"/>
      <w:lvlText w:val="•"/>
      <w:lvlJc w:val="left"/>
      <w:pPr>
        <w:ind w:left="6148" w:hanging="293"/>
      </w:pPr>
      <w:rPr>
        <w:rFonts w:hint="default"/>
        <w:lang w:val="ru-RU" w:eastAsia="en-US" w:bidi="ar-SA"/>
      </w:rPr>
    </w:lvl>
    <w:lvl w:ilvl="8" w:tplc="151AF59A">
      <w:numFmt w:val="bullet"/>
      <w:lvlText w:val="•"/>
      <w:lvlJc w:val="left"/>
      <w:pPr>
        <w:ind w:left="6932" w:hanging="293"/>
      </w:pPr>
      <w:rPr>
        <w:rFonts w:hint="default"/>
        <w:lang w:val="ru-RU" w:eastAsia="en-US" w:bidi="ar-SA"/>
      </w:rPr>
    </w:lvl>
  </w:abstractNum>
  <w:abstractNum w:abstractNumId="4" w15:restartNumberingAfterBreak="0">
    <w:nsid w:val="192D074D"/>
    <w:multiLevelType w:val="hybridMultilevel"/>
    <w:tmpl w:val="AC221B78"/>
    <w:lvl w:ilvl="0" w:tplc="3FC0183A">
      <w:start w:val="1"/>
      <w:numFmt w:val="decimal"/>
      <w:lvlText w:val="%1."/>
      <w:lvlJc w:val="left"/>
      <w:pPr>
        <w:ind w:left="9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0CAF3C2">
      <w:numFmt w:val="bullet"/>
      <w:lvlText w:val="•"/>
      <w:lvlJc w:val="left"/>
      <w:pPr>
        <w:ind w:left="1660" w:hanging="240"/>
      </w:pPr>
      <w:rPr>
        <w:rFonts w:hint="default"/>
        <w:lang w:val="ru-RU" w:eastAsia="en-US" w:bidi="ar-SA"/>
      </w:rPr>
    </w:lvl>
    <w:lvl w:ilvl="2" w:tplc="03B801F0">
      <w:numFmt w:val="bullet"/>
      <w:lvlText w:val="•"/>
      <w:lvlJc w:val="left"/>
      <w:pPr>
        <w:ind w:left="2420" w:hanging="240"/>
      </w:pPr>
      <w:rPr>
        <w:rFonts w:hint="default"/>
        <w:lang w:val="ru-RU" w:eastAsia="en-US" w:bidi="ar-SA"/>
      </w:rPr>
    </w:lvl>
    <w:lvl w:ilvl="3" w:tplc="C024D598">
      <w:numFmt w:val="bullet"/>
      <w:lvlText w:val="•"/>
      <w:lvlJc w:val="left"/>
      <w:pPr>
        <w:ind w:left="3180" w:hanging="240"/>
      </w:pPr>
      <w:rPr>
        <w:rFonts w:hint="default"/>
        <w:lang w:val="ru-RU" w:eastAsia="en-US" w:bidi="ar-SA"/>
      </w:rPr>
    </w:lvl>
    <w:lvl w:ilvl="4" w:tplc="C124FEBA">
      <w:numFmt w:val="bullet"/>
      <w:lvlText w:val="•"/>
      <w:lvlJc w:val="left"/>
      <w:pPr>
        <w:ind w:left="3940" w:hanging="240"/>
      </w:pPr>
      <w:rPr>
        <w:rFonts w:hint="default"/>
        <w:lang w:val="ru-RU" w:eastAsia="en-US" w:bidi="ar-SA"/>
      </w:rPr>
    </w:lvl>
    <w:lvl w:ilvl="5" w:tplc="BE542B48">
      <w:numFmt w:val="bullet"/>
      <w:lvlText w:val="•"/>
      <w:lvlJc w:val="left"/>
      <w:pPr>
        <w:ind w:left="4700" w:hanging="240"/>
      </w:pPr>
      <w:rPr>
        <w:rFonts w:hint="default"/>
        <w:lang w:val="ru-RU" w:eastAsia="en-US" w:bidi="ar-SA"/>
      </w:rPr>
    </w:lvl>
    <w:lvl w:ilvl="6" w:tplc="E2603BB0">
      <w:numFmt w:val="bullet"/>
      <w:lvlText w:val="•"/>
      <w:lvlJc w:val="left"/>
      <w:pPr>
        <w:ind w:left="5460" w:hanging="240"/>
      </w:pPr>
      <w:rPr>
        <w:rFonts w:hint="default"/>
        <w:lang w:val="ru-RU" w:eastAsia="en-US" w:bidi="ar-SA"/>
      </w:rPr>
    </w:lvl>
    <w:lvl w:ilvl="7" w:tplc="5C3CFCAE">
      <w:numFmt w:val="bullet"/>
      <w:lvlText w:val="•"/>
      <w:lvlJc w:val="left"/>
      <w:pPr>
        <w:ind w:left="6220" w:hanging="240"/>
      </w:pPr>
      <w:rPr>
        <w:rFonts w:hint="default"/>
        <w:lang w:val="ru-RU" w:eastAsia="en-US" w:bidi="ar-SA"/>
      </w:rPr>
    </w:lvl>
    <w:lvl w:ilvl="8" w:tplc="6A48DF90">
      <w:numFmt w:val="bullet"/>
      <w:lvlText w:val="•"/>
      <w:lvlJc w:val="left"/>
      <w:pPr>
        <w:ind w:left="6980" w:hanging="240"/>
      </w:pPr>
      <w:rPr>
        <w:rFonts w:hint="default"/>
        <w:lang w:val="ru-RU" w:eastAsia="en-US" w:bidi="ar-SA"/>
      </w:rPr>
    </w:lvl>
  </w:abstractNum>
  <w:abstractNum w:abstractNumId="5" w15:restartNumberingAfterBreak="0">
    <w:nsid w:val="27C57701"/>
    <w:multiLevelType w:val="hybridMultilevel"/>
    <w:tmpl w:val="6804FF9E"/>
    <w:lvl w:ilvl="0" w:tplc="18C81212">
      <w:start w:val="1"/>
      <w:numFmt w:val="decimal"/>
      <w:lvlText w:val="%1)"/>
      <w:lvlJc w:val="left"/>
      <w:pPr>
        <w:ind w:left="666"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841CC022">
      <w:numFmt w:val="bullet"/>
      <w:lvlText w:val="•"/>
      <w:lvlJc w:val="left"/>
      <w:pPr>
        <w:ind w:left="1444" w:hanging="267"/>
      </w:pPr>
      <w:rPr>
        <w:rFonts w:hint="default"/>
        <w:lang w:val="ru-RU" w:eastAsia="en-US" w:bidi="ar-SA"/>
      </w:rPr>
    </w:lvl>
    <w:lvl w:ilvl="2" w:tplc="8E40A1F0">
      <w:numFmt w:val="bullet"/>
      <w:lvlText w:val="•"/>
      <w:lvlJc w:val="left"/>
      <w:pPr>
        <w:ind w:left="2228" w:hanging="267"/>
      </w:pPr>
      <w:rPr>
        <w:rFonts w:hint="default"/>
        <w:lang w:val="ru-RU" w:eastAsia="en-US" w:bidi="ar-SA"/>
      </w:rPr>
    </w:lvl>
    <w:lvl w:ilvl="3" w:tplc="E3B43628">
      <w:numFmt w:val="bullet"/>
      <w:lvlText w:val="•"/>
      <w:lvlJc w:val="left"/>
      <w:pPr>
        <w:ind w:left="3012" w:hanging="267"/>
      </w:pPr>
      <w:rPr>
        <w:rFonts w:hint="default"/>
        <w:lang w:val="ru-RU" w:eastAsia="en-US" w:bidi="ar-SA"/>
      </w:rPr>
    </w:lvl>
    <w:lvl w:ilvl="4" w:tplc="2C1ED910">
      <w:numFmt w:val="bullet"/>
      <w:lvlText w:val="•"/>
      <w:lvlJc w:val="left"/>
      <w:pPr>
        <w:ind w:left="3796" w:hanging="267"/>
      </w:pPr>
      <w:rPr>
        <w:rFonts w:hint="default"/>
        <w:lang w:val="ru-RU" w:eastAsia="en-US" w:bidi="ar-SA"/>
      </w:rPr>
    </w:lvl>
    <w:lvl w:ilvl="5" w:tplc="B6D0F39C">
      <w:numFmt w:val="bullet"/>
      <w:lvlText w:val="•"/>
      <w:lvlJc w:val="left"/>
      <w:pPr>
        <w:ind w:left="4580" w:hanging="267"/>
      </w:pPr>
      <w:rPr>
        <w:rFonts w:hint="default"/>
        <w:lang w:val="ru-RU" w:eastAsia="en-US" w:bidi="ar-SA"/>
      </w:rPr>
    </w:lvl>
    <w:lvl w:ilvl="6" w:tplc="2C64491C">
      <w:numFmt w:val="bullet"/>
      <w:lvlText w:val="•"/>
      <w:lvlJc w:val="left"/>
      <w:pPr>
        <w:ind w:left="5364" w:hanging="267"/>
      </w:pPr>
      <w:rPr>
        <w:rFonts w:hint="default"/>
        <w:lang w:val="ru-RU" w:eastAsia="en-US" w:bidi="ar-SA"/>
      </w:rPr>
    </w:lvl>
    <w:lvl w:ilvl="7" w:tplc="35F21762">
      <w:numFmt w:val="bullet"/>
      <w:lvlText w:val="•"/>
      <w:lvlJc w:val="left"/>
      <w:pPr>
        <w:ind w:left="6148" w:hanging="267"/>
      </w:pPr>
      <w:rPr>
        <w:rFonts w:hint="default"/>
        <w:lang w:val="ru-RU" w:eastAsia="en-US" w:bidi="ar-SA"/>
      </w:rPr>
    </w:lvl>
    <w:lvl w:ilvl="8" w:tplc="63588E3C">
      <w:numFmt w:val="bullet"/>
      <w:lvlText w:val="•"/>
      <w:lvlJc w:val="left"/>
      <w:pPr>
        <w:ind w:left="6932" w:hanging="267"/>
      </w:pPr>
      <w:rPr>
        <w:rFonts w:hint="default"/>
        <w:lang w:val="ru-RU" w:eastAsia="en-US" w:bidi="ar-SA"/>
      </w:rPr>
    </w:lvl>
  </w:abstractNum>
  <w:abstractNum w:abstractNumId="6" w15:restartNumberingAfterBreak="0">
    <w:nsid w:val="3CFF536C"/>
    <w:multiLevelType w:val="multilevel"/>
    <w:tmpl w:val="37FAD3A0"/>
    <w:lvl w:ilvl="0">
      <w:start w:val="19"/>
      <w:numFmt w:val="upperLetter"/>
      <w:lvlText w:val="%1"/>
      <w:lvlJc w:val="left"/>
      <w:pPr>
        <w:ind w:left="479" w:hanging="374"/>
      </w:pPr>
      <w:rPr>
        <w:rFonts w:hint="default"/>
        <w:lang w:val="ru-RU" w:eastAsia="en-US" w:bidi="ar-SA"/>
      </w:rPr>
    </w:lvl>
    <w:lvl w:ilvl="1">
      <w:start w:val="1"/>
      <w:numFmt w:val="decimal"/>
      <w:lvlText w:val="%1.%2"/>
      <w:lvlJc w:val="left"/>
      <w:pPr>
        <w:ind w:left="47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84" w:hanging="374"/>
      </w:pPr>
      <w:rPr>
        <w:rFonts w:hint="default"/>
        <w:lang w:val="ru-RU" w:eastAsia="en-US" w:bidi="ar-SA"/>
      </w:rPr>
    </w:lvl>
    <w:lvl w:ilvl="3">
      <w:numFmt w:val="bullet"/>
      <w:lvlText w:val="•"/>
      <w:lvlJc w:val="left"/>
      <w:pPr>
        <w:ind w:left="2886" w:hanging="374"/>
      </w:pPr>
      <w:rPr>
        <w:rFonts w:hint="default"/>
        <w:lang w:val="ru-RU" w:eastAsia="en-US" w:bidi="ar-SA"/>
      </w:rPr>
    </w:lvl>
    <w:lvl w:ilvl="4">
      <w:numFmt w:val="bullet"/>
      <w:lvlText w:val="•"/>
      <w:lvlJc w:val="left"/>
      <w:pPr>
        <w:ind w:left="3688" w:hanging="374"/>
      </w:pPr>
      <w:rPr>
        <w:rFonts w:hint="default"/>
        <w:lang w:val="ru-RU" w:eastAsia="en-US" w:bidi="ar-SA"/>
      </w:rPr>
    </w:lvl>
    <w:lvl w:ilvl="5">
      <w:numFmt w:val="bullet"/>
      <w:lvlText w:val="•"/>
      <w:lvlJc w:val="left"/>
      <w:pPr>
        <w:ind w:left="4490" w:hanging="374"/>
      </w:pPr>
      <w:rPr>
        <w:rFonts w:hint="default"/>
        <w:lang w:val="ru-RU" w:eastAsia="en-US" w:bidi="ar-SA"/>
      </w:rPr>
    </w:lvl>
    <w:lvl w:ilvl="6">
      <w:numFmt w:val="bullet"/>
      <w:lvlText w:val="•"/>
      <w:lvlJc w:val="left"/>
      <w:pPr>
        <w:ind w:left="5292" w:hanging="374"/>
      </w:pPr>
      <w:rPr>
        <w:rFonts w:hint="default"/>
        <w:lang w:val="ru-RU" w:eastAsia="en-US" w:bidi="ar-SA"/>
      </w:rPr>
    </w:lvl>
    <w:lvl w:ilvl="7">
      <w:numFmt w:val="bullet"/>
      <w:lvlText w:val="•"/>
      <w:lvlJc w:val="left"/>
      <w:pPr>
        <w:ind w:left="6094" w:hanging="374"/>
      </w:pPr>
      <w:rPr>
        <w:rFonts w:hint="default"/>
        <w:lang w:val="ru-RU" w:eastAsia="en-US" w:bidi="ar-SA"/>
      </w:rPr>
    </w:lvl>
    <w:lvl w:ilvl="8">
      <w:numFmt w:val="bullet"/>
      <w:lvlText w:val="•"/>
      <w:lvlJc w:val="left"/>
      <w:pPr>
        <w:ind w:left="6896" w:hanging="374"/>
      </w:pPr>
      <w:rPr>
        <w:rFonts w:hint="default"/>
        <w:lang w:val="ru-RU" w:eastAsia="en-US" w:bidi="ar-SA"/>
      </w:rPr>
    </w:lvl>
  </w:abstractNum>
  <w:abstractNum w:abstractNumId="7" w15:restartNumberingAfterBreak="0">
    <w:nsid w:val="4C272787"/>
    <w:multiLevelType w:val="multilevel"/>
    <w:tmpl w:val="1C28A66C"/>
    <w:lvl w:ilvl="0">
      <w:start w:val="19"/>
      <w:numFmt w:val="upperLetter"/>
      <w:lvlText w:val="%1"/>
      <w:lvlJc w:val="left"/>
      <w:pPr>
        <w:ind w:left="959" w:hanging="854"/>
      </w:pPr>
      <w:rPr>
        <w:rFonts w:hint="default"/>
        <w:lang w:val="ru-RU" w:eastAsia="en-US" w:bidi="ar-SA"/>
      </w:rPr>
    </w:lvl>
    <w:lvl w:ilvl="1">
      <w:start w:val="15"/>
      <w:numFmt w:val="decimal"/>
      <w:lvlText w:val="%1.%2"/>
      <w:lvlJc w:val="left"/>
      <w:pPr>
        <w:ind w:left="959" w:hanging="854"/>
      </w:pPr>
      <w:rPr>
        <w:rFonts w:hint="default"/>
        <w:lang w:val="ru-RU" w:eastAsia="en-US" w:bidi="ar-SA"/>
      </w:rPr>
    </w:lvl>
    <w:lvl w:ilvl="2">
      <w:start w:val="3"/>
      <w:numFmt w:val="decimal"/>
      <w:lvlText w:val="%1.%2.%3"/>
      <w:lvlJc w:val="left"/>
      <w:pPr>
        <w:ind w:left="959" w:hanging="854"/>
      </w:pPr>
      <w:rPr>
        <w:rFonts w:hint="default"/>
        <w:lang w:val="ru-RU" w:eastAsia="en-US" w:bidi="ar-SA"/>
      </w:rPr>
    </w:lvl>
    <w:lvl w:ilvl="3">
      <w:start w:val="3"/>
      <w:numFmt w:val="decimal"/>
      <w:lvlText w:val="%1.%2.%3.%4"/>
      <w:lvlJc w:val="left"/>
      <w:pPr>
        <w:ind w:left="959" w:hanging="854"/>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139" w:hanging="103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411" w:hanging="1034"/>
      </w:pPr>
      <w:rPr>
        <w:rFonts w:hint="default"/>
        <w:lang w:val="ru-RU" w:eastAsia="en-US" w:bidi="ar-SA"/>
      </w:rPr>
    </w:lvl>
    <w:lvl w:ilvl="6">
      <w:numFmt w:val="bullet"/>
      <w:lvlText w:val="•"/>
      <w:lvlJc w:val="left"/>
      <w:pPr>
        <w:ind w:left="5228" w:hanging="1034"/>
      </w:pPr>
      <w:rPr>
        <w:rFonts w:hint="default"/>
        <w:lang w:val="ru-RU" w:eastAsia="en-US" w:bidi="ar-SA"/>
      </w:rPr>
    </w:lvl>
    <w:lvl w:ilvl="7">
      <w:numFmt w:val="bullet"/>
      <w:lvlText w:val="•"/>
      <w:lvlJc w:val="left"/>
      <w:pPr>
        <w:ind w:left="6046" w:hanging="1034"/>
      </w:pPr>
      <w:rPr>
        <w:rFonts w:hint="default"/>
        <w:lang w:val="ru-RU" w:eastAsia="en-US" w:bidi="ar-SA"/>
      </w:rPr>
    </w:lvl>
    <w:lvl w:ilvl="8">
      <w:numFmt w:val="bullet"/>
      <w:lvlText w:val="•"/>
      <w:lvlJc w:val="left"/>
      <w:pPr>
        <w:ind w:left="6864" w:hanging="1034"/>
      </w:pPr>
      <w:rPr>
        <w:rFonts w:hint="default"/>
        <w:lang w:val="ru-RU" w:eastAsia="en-US" w:bidi="ar-SA"/>
      </w:rPr>
    </w:lvl>
  </w:abstractNum>
  <w:abstractNum w:abstractNumId="8" w15:restartNumberingAfterBreak="0">
    <w:nsid w:val="621A39E5"/>
    <w:multiLevelType w:val="hybridMultilevel"/>
    <w:tmpl w:val="662AC9A6"/>
    <w:lvl w:ilvl="0" w:tplc="593CC7DE">
      <w:start w:val="1"/>
      <w:numFmt w:val="decimal"/>
      <w:lvlText w:val="%1."/>
      <w:lvlJc w:val="left"/>
      <w:pPr>
        <w:ind w:left="66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3C3AD3CC">
      <w:numFmt w:val="bullet"/>
      <w:lvlText w:val="•"/>
      <w:lvlJc w:val="left"/>
      <w:pPr>
        <w:ind w:left="1444" w:hanging="293"/>
      </w:pPr>
      <w:rPr>
        <w:rFonts w:hint="default"/>
        <w:lang w:val="ru-RU" w:eastAsia="en-US" w:bidi="ar-SA"/>
      </w:rPr>
    </w:lvl>
    <w:lvl w:ilvl="2" w:tplc="F822DB88">
      <w:numFmt w:val="bullet"/>
      <w:lvlText w:val="•"/>
      <w:lvlJc w:val="left"/>
      <w:pPr>
        <w:ind w:left="2228" w:hanging="293"/>
      </w:pPr>
      <w:rPr>
        <w:rFonts w:hint="default"/>
        <w:lang w:val="ru-RU" w:eastAsia="en-US" w:bidi="ar-SA"/>
      </w:rPr>
    </w:lvl>
    <w:lvl w:ilvl="3" w:tplc="9E324C80">
      <w:numFmt w:val="bullet"/>
      <w:lvlText w:val="•"/>
      <w:lvlJc w:val="left"/>
      <w:pPr>
        <w:ind w:left="3012" w:hanging="293"/>
      </w:pPr>
      <w:rPr>
        <w:rFonts w:hint="default"/>
        <w:lang w:val="ru-RU" w:eastAsia="en-US" w:bidi="ar-SA"/>
      </w:rPr>
    </w:lvl>
    <w:lvl w:ilvl="4" w:tplc="5F548F72">
      <w:numFmt w:val="bullet"/>
      <w:lvlText w:val="•"/>
      <w:lvlJc w:val="left"/>
      <w:pPr>
        <w:ind w:left="3796" w:hanging="293"/>
      </w:pPr>
      <w:rPr>
        <w:rFonts w:hint="default"/>
        <w:lang w:val="ru-RU" w:eastAsia="en-US" w:bidi="ar-SA"/>
      </w:rPr>
    </w:lvl>
    <w:lvl w:ilvl="5" w:tplc="6D385478">
      <w:numFmt w:val="bullet"/>
      <w:lvlText w:val="•"/>
      <w:lvlJc w:val="left"/>
      <w:pPr>
        <w:ind w:left="4580" w:hanging="293"/>
      </w:pPr>
      <w:rPr>
        <w:rFonts w:hint="default"/>
        <w:lang w:val="ru-RU" w:eastAsia="en-US" w:bidi="ar-SA"/>
      </w:rPr>
    </w:lvl>
    <w:lvl w:ilvl="6" w:tplc="EED63462">
      <w:numFmt w:val="bullet"/>
      <w:lvlText w:val="•"/>
      <w:lvlJc w:val="left"/>
      <w:pPr>
        <w:ind w:left="5364" w:hanging="293"/>
      </w:pPr>
      <w:rPr>
        <w:rFonts w:hint="default"/>
        <w:lang w:val="ru-RU" w:eastAsia="en-US" w:bidi="ar-SA"/>
      </w:rPr>
    </w:lvl>
    <w:lvl w:ilvl="7" w:tplc="FAE8510C">
      <w:numFmt w:val="bullet"/>
      <w:lvlText w:val="•"/>
      <w:lvlJc w:val="left"/>
      <w:pPr>
        <w:ind w:left="6148" w:hanging="293"/>
      </w:pPr>
      <w:rPr>
        <w:rFonts w:hint="default"/>
        <w:lang w:val="ru-RU" w:eastAsia="en-US" w:bidi="ar-SA"/>
      </w:rPr>
    </w:lvl>
    <w:lvl w:ilvl="8" w:tplc="9A6A75A2">
      <w:numFmt w:val="bullet"/>
      <w:lvlText w:val="•"/>
      <w:lvlJc w:val="left"/>
      <w:pPr>
        <w:ind w:left="6932" w:hanging="293"/>
      </w:pPr>
      <w:rPr>
        <w:rFonts w:hint="default"/>
        <w:lang w:val="ru-RU" w:eastAsia="en-US" w:bidi="ar-SA"/>
      </w:rPr>
    </w:lvl>
  </w:abstractNum>
  <w:abstractNum w:abstractNumId="9" w15:restartNumberingAfterBreak="0">
    <w:nsid w:val="65B6507B"/>
    <w:multiLevelType w:val="multilevel"/>
    <w:tmpl w:val="70005354"/>
    <w:lvl w:ilvl="0">
      <w:start w:val="19"/>
      <w:numFmt w:val="upperLetter"/>
      <w:lvlText w:val="%1"/>
      <w:lvlJc w:val="left"/>
      <w:pPr>
        <w:ind w:left="659" w:hanging="554"/>
      </w:pPr>
      <w:rPr>
        <w:rFonts w:hint="default"/>
        <w:lang w:val="ru-RU" w:eastAsia="en-US" w:bidi="ar-SA"/>
      </w:rPr>
    </w:lvl>
    <w:lvl w:ilvl="1">
      <w:start w:val="1"/>
      <w:numFmt w:val="decimal"/>
      <w:lvlText w:val="%1.%2"/>
      <w:lvlJc w:val="left"/>
      <w:pPr>
        <w:ind w:left="659" w:hanging="554"/>
      </w:pPr>
      <w:rPr>
        <w:rFonts w:hint="default"/>
        <w:lang w:val="ru-RU" w:eastAsia="en-US" w:bidi="ar-SA"/>
      </w:rPr>
    </w:lvl>
    <w:lvl w:ilvl="2">
      <w:start w:val="5"/>
      <w:numFmt w:val="decimal"/>
      <w:lvlText w:val="%1.%2.%3"/>
      <w:lvlJc w:val="left"/>
      <w:pPr>
        <w:ind w:left="659" w:hanging="55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12" w:hanging="554"/>
      </w:pPr>
      <w:rPr>
        <w:rFonts w:hint="default"/>
        <w:lang w:val="ru-RU" w:eastAsia="en-US" w:bidi="ar-SA"/>
      </w:rPr>
    </w:lvl>
    <w:lvl w:ilvl="4">
      <w:numFmt w:val="bullet"/>
      <w:lvlText w:val="•"/>
      <w:lvlJc w:val="left"/>
      <w:pPr>
        <w:ind w:left="3796" w:hanging="554"/>
      </w:pPr>
      <w:rPr>
        <w:rFonts w:hint="default"/>
        <w:lang w:val="ru-RU" w:eastAsia="en-US" w:bidi="ar-SA"/>
      </w:rPr>
    </w:lvl>
    <w:lvl w:ilvl="5">
      <w:numFmt w:val="bullet"/>
      <w:lvlText w:val="•"/>
      <w:lvlJc w:val="left"/>
      <w:pPr>
        <w:ind w:left="4580" w:hanging="554"/>
      </w:pPr>
      <w:rPr>
        <w:rFonts w:hint="default"/>
        <w:lang w:val="ru-RU" w:eastAsia="en-US" w:bidi="ar-SA"/>
      </w:rPr>
    </w:lvl>
    <w:lvl w:ilvl="6">
      <w:numFmt w:val="bullet"/>
      <w:lvlText w:val="•"/>
      <w:lvlJc w:val="left"/>
      <w:pPr>
        <w:ind w:left="5364" w:hanging="554"/>
      </w:pPr>
      <w:rPr>
        <w:rFonts w:hint="default"/>
        <w:lang w:val="ru-RU" w:eastAsia="en-US" w:bidi="ar-SA"/>
      </w:rPr>
    </w:lvl>
    <w:lvl w:ilvl="7">
      <w:numFmt w:val="bullet"/>
      <w:lvlText w:val="•"/>
      <w:lvlJc w:val="left"/>
      <w:pPr>
        <w:ind w:left="6148" w:hanging="554"/>
      </w:pPr>
      <w:rPr>
        <w:rFonts w:hint="default"/>
        <w:lang w:val="ru-RU" w:eastAsia="en-US" w:bidi="ar-SA"/>
      </w:rPr>
    </w:lvl>
    <w:lvl w:ilvl="8">
      <w:numFmt w:val="bullet"/>
      <w:lvlText w:val="•"/>
      <w:lvlJc w:val="left"/>
      <w:pPr>
        <w:ind w:left="6932" w:hanging="554"/>
      </w:pPr>
      <w:rPr>
        <w:rFonts w:hint="default"/>
        <w:lang w:val="ru-RU" w:eastAsia="en-US" w:bidi="ar-SA"/>
      </w:rPr>
    </w:lvl>
  </w:abstractNum>
  <w:abstractNum w:abstractNumId="10" w15:restartNumberingAfterBreak="0">
    <w:nsid w:val="7BB80D9F"/>
    <w:multiLevelType w:val="hybridMultilevel"/>
    <w:tmpl w:val="68ECC3A4"/>
    <w:lvl w:ilvl="0" w:tplc="EDC2E44E">
      <w:start w:val="1"/>
      <w:numFmt w:val="decimal"/>
      <w:lvlText w:val="%1."/>
      <w:lvlJc w:val="left"/>
      <w:pPr>
        <w:ind w:left="666"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1A823648">
      <w:numFmt w:val="bullet"/>
      <w:lvlText w:val="•"/>
      <w:lvlJc w:val="left"/>
      <w:pPr>
        <w:ind w:left="1444" w:hanging="271"/>
      </w:pPr>
      <w:rPr>
        <w:rFonts w:hint="default"/>
        <w:lang w:val="ru-RU" w:eastAsia="en-US" w:bidi="ar-SA"/>
      </w:rPr>
    </w:lvl>
    <w:lvl w:ilvl="2" w:tplc="CDFE477E">
      <w:numFmt w:val="bullet"/>
      <w:lvlText w:val="•"/>
      <w:lvlJc w:val="left"/>
      <w:pPr>
        <w:ind w:left="2228" w:hanging="271"/>
      </w:pPr>
      <w:rPr>
        <w:rFonts w:hint="default"/>
        <w:lang w:val="ru-RU" w:eastAsia="en-US" w:bidi="ar-SA"/>
      </w:rPr>
    </w:lvl>
    <w:lvl w:ilvl="3" w:tplc="23A837FC">
      <w:numFmt w:val="bullet"/>
      <w:lvlText w:val="•"/>
      <w:lvlJc w:val="left"/>
      <w:pPr>
        <w:ind w:left="3012" w:hanging="271"/>
      </w:pPr>
      <w:rPr>
        <w:rFonts w:hint="default"/>
        <w:lang w:val="ru-RU" w:eastAsia="en-US" w:bidi="ar-SA"/>
      </w:rPr>
    </w:lvl>
    <w:lvl w:ilvl="4" w:tplc="36DC200C">
      <w:numFmt w:val="bullet"/>
      <w:lvlText w:val="•"/>
      <w:lvlJc w:val="left"/>
      <w:pPr>
        <w:ind w:left="3796" w:hanging="271"/>
      </w:pPr>
      <w:rPr>
        <w:rFonts w:hint="default"/>
        <w:lang w:val="ru-RU" w:eastAsia="en-US" w:bidi="ar-SA"/>
      </w:rPr>
    </w:lvl>
    <w:lvl w:ilvl="5" w:tplc="CBAE7054">
      <w:numFmt w:val="bullet"/>
      <w:lvlText w:val="•"/>
      <w:lvlJc w:val="left"/>
      <w:pPr>
        <w:ind w:left="4580" w:hanging="271"/>
      </w:pPr>
      <w:rPr>
        <w:rFonts w:hint="default"/>
        <w:lang w:val="ru-RU" w:eastAsia="en-US" w:bidi="ar-SA"/>
      </w:rPr>
    </w:lvl>
    <w:lvl w:ilvl="6" w:tplc="E0162CC8">
      <w:numFmt w:val="bullet"/>
      <w:lvlText w:val="•"/>
      <w:lvlJc w:val="left"/>
      <w:pPr>
        <w:ind w:left="5364" w:hanging="271"/>
      </w:pPr>
      <w:rPr>
        <w:rFonts w:hint="default"/>
        <w:lang w:val="ru-RU" w:eastAsia="en-US" w:bidi="ar-SA"/>
      </w:rPr>
    </w:lvl>
    <w:lvl w:ilvl="7" w:tplc="5F54A902">
      <w:numFmt w:val="bullet"/>
      <w:lvlText w:val="•"/>
      <w:lvlJc w:val="left"/>
      <w:pPr>
        <w:ind w:left="6148" w:hanging="271"/>
      </w:pPr>
      <w:rPr>
        <w:rFonts w:hint="default"/>
        <w:lang w:val="ru-RU" w:eastAsia="en-US" w:bidi="ar-SA"/>
      </w:rPr>
    </w:lvl>
    <w:lvl w:ilvl="8" w:tplc="3E7813C8">
      <w:numFmt w:val="bullet"/>
      <w:lvlText w:val="•"/>
      <w:lvlJc w:val="left"/>
      <w:pPr>
        <w:ind w:left="6932" w:hanging="271"/>
      </w:pPr>
      <w:rPr>
        <w:rFonts w:hint="default"/>
        <w:lang w:val="ru-RU" w:eastAsia="en-US" w:bidi="ar-SA"/>
      </w:rPr>
    </w:lvl>
  </w:abstractNum>
  <w:num w:numId="1">
    <w:abstractNumId w:val="7"/>
  </w:num>
  <w:num w:numId="2">
    <w:abstractNumId w:val="0"/>
  </w:num>
  <w:num w:numId="3">
    <w:abstractNumId w:val="10"/>
  </w:num>
  <w:num w:numId="4">
    <w:abstractNumId w:val="5"/>
  </w:num>
  <w:num w:numId="5">
    <w:abstractNumId w:val="3"/>
  </w:num>
  <w:num w:numId="6">
    <w:abstractNumId w:val="8"/>
  </w:num>
  <w:num w:numId="7">
    <w:abstractNumId w:val="4"/>
  </w:num>
  <w:num w:numId="8">
    <w:abstractNumId w:val="2"/>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1CA3"/>
    <w:rsid w:val="0006470F"/>
    <w:rsid w:val="000A4496"/>
    <w:rsid w:val="000F026B"/>
    <w:rsid w:val="000F41DA"/>
    <w:rsid w:val="00291124"/>
    <w:rsid w:val="00300CC8"/>
    <w:rsid w:val="00330DC6"/>
    <w:rsid w:val="0055533F"/>
    <w:rsid w:val="007A7351"/>
    <w:rsid w:val="00AA6137"/>
    <w:rsid w:val="00B21CA3"/>
    <w:rsid w:val="00D12735"/>
    <w:rsid w:val="00E53B91"/>
    <w:rsid w:val="00F326A0"/>
    <w:rsid w:val="00FC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4454"/>
  <w15:docId w15:val="{06EF2F09-6E27-4F88-87CA-F1CE87DC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666"/>
      <w:jc w:val="both"/>
    </w:pPr>
    <w:rPr>
      <w:sz w:val="24"/>
      <w:szCs w:val="24"/>
    </w:rPr>
  </w:style>
  <w:style w:type="paragraph" w:styleId="a4">
    <w:name w:val="Title"/>
    <w:basedOn w:val="a"/>
    <w:uiPriority w:val="1"/>
    <w:qFormat/>
    <w:pPr>
      <w:ind w:left="6" w:right="3"/>
      <w:jc w:val="center"/>
    </w:pPr>
    <w:rPr>
      <w:b/>
      <w:bCs/>
      <w:sz w:val="60"/>
      <w:szCs w:val="60"/>
    </w:rPr>
  </w:style>
  <w:style w:type="paragraph" w:styleId="a5">
    <w:name w:val="List Paragraph"/>
    <w:basedOn w:val="a"/>
    <w:uiPriority w:val="1"/>
    <w:qFormat/>
    <w:pPr>
      <w:spacing w:before="44"/>
      <w:ind w:left="778" w:hanging="673"/>
    </w:pPr>
  </w:style>
  <w:style w:type="paragraph" w:customStyle="1" w:styleId="TableParagraph">
    <w:name w:val="Table Paragraph"/>
    <w:basedOn w:val="a"/>
    <w:uiPriority w:val="1"/>
    <w:qFormat/>
  </w:style>
  <w:style w:type="paragraph" w:styleId="a6">
    <w:name w:val="header"/>
    <w:basedOn w:val="a"/>
    <w:link w:val="a7"/>
    <w:uiPriority w:val="99"/>
    <w:unhideWhenUsed/>
    <w:rsid w:val="00330DC6"/>
    <w:pPr>
      <w:tabs>
        <w:tab w:val="center" w:pos="4677"/>
        <w:tab w:val="right" w:pos="9355"/>
      </w:tabs>
    </w:pPr>
  </w:style>
  <w:style w:type="character" w:customStyle="1" w:styleId="a7">
    <w:name w:val="Верхний колонтитул Знак"/>
    <w:basedOn w:val="a0"/>
    <w:link w:val="a6"/>
    <w:uiPriority w:val="99"/>
    <w:rsid w:val="00330DC6"/>
    <w:rPr>
      <w:rFonts w:ascii="Times New Roman" w:eastAsia="Times New Roman" w:hAnsi="Times New Roman" w:cs="Times New Roman"/>
      <w:lang w:val="ru-RU"/>
    </w:rPr>
  </w:style>
  <w:style w:type="paragraph" w:styleId="a8">
    <w:name w:val="footer"/>
    <w:basedOn w:val="a"/>
    <w:link w:val="a9"/>
    <w:uiPriority w:val="99"/>
    <w:unhideWhenUsed/>
    <w:rsid w:val="00330DC6"/>
    <w:pPr>
      <w:tabs>
        <w:tab w:val="center" w:pos="4677"/>
        <w:tab w:val="right" w:pos="9355"/>
      </w:tabs>
    </w:pPr>
  </w:style>
  <w:style w:type="character" w:customStyle="1" w:styleId="a9">
    <w:name w:val="Нижний колонтитул Знак"/>
    <w:basedOn w:val="a0"/>
    <w:link w:val="a8"/>
    <w:uiPriority w:val="99"/>
    <w:rsid w:val="00330DC6"/>
    <w:rPr>
      <w:rFonts w:ascii="Times New Roman" w:eastAsia="Times New Roman" w:hAnsi="Times New Roman" w:cs="Times New Roman"/>
      <w:lang w:val="ru-RU"/>
    </w:rPr>
  </w:style>
  <w:style w:type="character" w:styleId="aa">
    <w:name w:val="Hyperlink"/>
    <w:basedOn w:val="a0"/>
    <w:uiPriority w:val="99"/>
    <w:unhideWhenUsed/>
    <w:rsid w:val="0006470F"/>
    <w:rPr>
      <w:color w:val="0000FF" w:themeColor="hyperlink"/>
      <w:u w:val="single"/>
    </w:rPr>
  </w:style>
  <w:style w:type="character" w:styleId="ab">
    <w:name w:val="Unresolved Mention"/>
    <w:basedOn w:val="a0"/>
    <w:uiPriority w:val="99"/>
    <w:semiHidden/>
    <w:unhideWhenUsed/>
    <w:rsid w:val="00064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t.gov.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t.gov.kz" TargetMode="External"/><Relationship Id="rId17" Type="http://schemas.openxmlformats.org/officeDocument/2006/relationships/hyperlink" Target="http://www.stat.gov.kz/" TargetMode="External"/><Relationship Id="rId2" Type="http://schemas.openxmlformats.org/officeDocument/2006/relationships/styles" Target="styles.xml"/><Relationship Id="rId16" Type="http://schemas.openxmlformats.org/officeDocument/2006/relationships/hyperlink" Target="http://www.stat.gov.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gov.kz" TargetMode="External"/><Relationship Id="rId5" Type="http://schemas.openxmlformats.org/officeDocument/2006/relationships/footnotes" Target="footnotes.xml"/><Relationship Id="rId15" Type="http://schemas.openxmlformats.org/officeDocument/2006/relationships/hyperlink" Target="http://www.stat.gov.kz/" TargetMode="External"/><Relationship Id="rId10" Type="http://schemas.openxmlformats.org/officeDocument/2006/relationships/hyperlink" Target="http://www.stat.gov.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azhirova@aspire.gov.kz" TargetMode="External"/><Relationship Id="rId14" Type="http://schemas.openxmlformats.org/officeDocument/2006/relationships/hyperlink" Target="http://www.st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Айсауле Мажирова</cp:lastModifiedBy>
  <cp:revision>4</cp:revision>
  <dcterms:created xsi:type="dcterms:W3CDTF">2025-05-05T11:03:00Z</dcterms:created>
  <dcterms:modified xsi:type="dcterms:W3CDTF">2025-05-05T13:24:00Z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LastSaved">
    <vt:filetime>2025-05-05T00:00:00Z</vt:filetime>
  </property>
  <property fmtid="{D5CDD505-2E9C-101B-9397-08002B2CF9AE}" pid="4" name="Producer">
    <vt:lpwstr>iText 5.0.6 (c) 1T3XT BVBA</vt:lpwstr>
  </property>
</Properties>
</file>